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348EB" w14:textId="77777777" w:rsidR="00C904E2" w:rsidRPr="000B741E" w:rsidRDefault="00CB6E4C">
      <w:pPr>
        <w:jc w:val="center"/>
        <w:rPr>
          <w:rFonts w:ascii="Arial Black" w:hAnsi="Arial Black"/>
          <w:b/>
          <w:sz w:val="36"/>
          <w:szCs w:val="36"/>
        </w:rPr>
      </w:pPr>
      <w:r w:rsidRPr="000B741E">
        <w:rPr>
          <w:rFonts w:ascii="Arial Black" w:hAnsi="Arial Black"/>
          <w:b/>
          <w:noProof/>
          <w:sz w:val="36"/>
          <w:szCs w:val="36"/>
          <w:lang w:val="es-ES"/>
        </w:rPr>
        <mc:AlternateContent>
          <mc:Choice Requires="wps">
            <w:drawing>
              <wp:anchor distT="0" distB="0" distL="114300" distR="114300" simplePos="0" relativeHeight="251657215" behindDoc="1" locked="0" layoutInCell="1" allowOverlap="1" wp14:anchorId="05319D28" wp14:editId="5B66C0DA">
                <wp:simplePos x="0" y="0"/>
                <wp:positionH relativeFrom="page">
                  <wp:align>right</wp:align>
                </wp:positionH>
                <wp:positionV relativeFrom="paragraph">
                  <wp:posOffset>-906448</wp:posOffset>
                </wp:positionV>
                <wp:extent cx="7433945" cy="10574158"/>
                <wp:effectExtent l="57150" t="19050" r="71755" b="93980"/>
                <wp:wrapNone/>
                <wp:docPr id="2" name="Rectángulo 2"/>
                <wp:cNvGraphicFramePr/>
                <a:graphic xmlns:a="http://schemas.openxmlformats.org/drawingml/2006/main">
                  <a:graphicData uri="http://schemas.microsoft.com/office/word/2010/wordprocessingShape">
                    <wps:wsp>
                      <wps:cNvSpPr/>
                      <wps:spPr>
                        <a:xfrm>
                          <a:off x="0" y="0"/>
                          <a:ext cx="7433945" cy="10574158"/>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50A02" id="Rectángulo 2" o:spid="_x0000_s1026" style="position:absolute;margin-left:534.15pt;margin-top:-71.35pt;width:585.35pt;height:832.6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" fillcolor="white [3212]" strokecolor="white [3212]">
                <v:shadow on="t" color="black" opacity="22937f" origin=",.5" offset="0,.63889mm"/>
                <w10:wrap anchorx="page"/>
              </v:rect>
            </w:pict>
          </mc:Fallback>
        </mc:AlternateContent>
      </w:r>
      <w:r w:rsidR="008616F6" w:rsidRPr="000B741E">
        <w:rPr>
          <w:rFonts w:ascii="Arial Black" w:hAnsi="Arial Black"/>
          <w:b/>
          <w:sz w:val="36"/>
          <w:szCs w:val="36"/>
        </w:rPr>
        <w:t xml:space="preserve">PROGRAMACIÓN DIDÁCTICA </w:t>
      </w:r>
    </w:p>
    <w:p w14:paraId="11E130AC" w14:textId="77777777" w:rsidR="00C904E2" w:rsidRPr="000B741E" w:rsidRDefault="00DC1B02">
      <w:pPr>
        <w:jc w:val="center"/>
        <w:rPr>
          <w:rFonts w:ascii="Arial Black" w:hAnsi="Arial Black"/>
          <w:b/>
          <w:sz w:val="36"/>
          <w:szCs w:val="36"/>
        </w:rPr>
      </w:pPr>
      <w:r w:rsidRPr="000B741E">
        <w:rPr>
          <w:rFonts w:ascii="Arial Black" w:hAnsi="Arial Black"/>
          <w:b/>
          <w:sz w:val="36"/>
          <w:szCs w:val="36"/>
        </w:rPr>
        <w:t>ATENCIÓN EDUCATIVA</w:t>
      </w:r>
    </w:p>
    <w:p w14:paraId="0714ED09" w14:textId="77777777" w:rsidR="0026111D" w:rsidRPr="000B741E" w:rsidRDefault="006F25D1">
      <w:pPr>
        <w:jc w:val="center"/>
        <w:rPr>
          <w:rFonts w:ascii="Arial Black" w:hAnsi="Arial Black"/>
          <w:b/>
          <w:sz w:val="36"/>
          <w:szCs w:val="36"/>
        </w:rPr>
      </w:pPr>
      <w:r>
        <w:rPr>
          <w:rFonts w:ascii="Arial Black" w:hAnsi="Arial Black"/>
          <w:b/>
          <w:sz w:val="36"/>
          <w:szCs w:val="36"/>
        </w:rPr>
        <w:t>4</w:t>
      </w:r>
      <w:r w:rsidR="0026111D" w:rsidRPr="000B741E">
        <w:rPr>
          <w:rFonts w:ascii="Arial Black" w:hAnsi="Arial Black"/>
          <w:b/>
          <w:sz w:val="36"/>
          <w:szCs w:val="36"/>
        </w:rPr>
        <w:t>º ESO</w:t>
      </w:r>
    </w:p>
    <w:p w14:paraId="48D62EBD" w14:textId="77777777" w:rsidR="00C904E2" w:rsidRPr="00D1750A" w:rsidRDefault="00000000">
      <w:pPr>
        <w:jc w:val="center"/>
        <w:rPr>
          <w:rFonts w:ascii="Palatino Linotype" w:hAnsi="Palatino Linotype"/>
        </w:rPr>
      </w:pPr>
      <w:r>
        <w:rPr>
          <w:rFonts w:ascii="Palatino Linotype" w:hAnsi="Palatino Linotype"/>
        </w:rPr>
        <w:pict w14:anchorId="10014350">
          <v:rect id="_x0000_i1025" style="width:0;height:1.5pt" o:hralign="center" o:hrstd="t" o:hr="t" fillcolor="#a0a0a0" stroked="f"/>
        </w:pict>
      </w:r>
    </w:p>
    <w:p w14:paraId="5BCBD28A" w14:textId="77777777" w:rsidR="004A6D5A" w:rsidRPr="00D1750A" w:rsidRDefault="004A6D5A">
      <w:pPr>
        <w:rPr>
          <w:rFonts w:ascii="Palatino Linotype" w:eastAsia="Times New Roman" w:hAnsi="Palatino Linotype" w:cs="Times New Roman"/>
          <w:b/>
        </w:rPr>
      </w:pPr>
      <w:r w:rsidRPr="00D1750A">
        <w:rPr>
          <w:rFonts w:ascii="Palatino Linotype" w:eastAsia="Times New Roman" w:hAnsi="Palatino Linotype" w:cs="Times New Roman"/>
          <w:b/>
          <w:noProof/>
          <w:lang w:val="es-ES"/>
        </w:rPr>
        <w:drawing>
          <wp:anchor distT="0" distB="0" distL="114300" distR="114300" simplePos="0" relativeHeight="251658240" behindDoc="0" locked="0" layoutInCell="1" allowOverlap="1" wp14:anchorId="1B801EEB" wp14:editId="1D2EE275">
            <wp:simplePos x="0" y="0"/>
            <wp:positionH relativeFrom="margin">
              <wp:align>center</wp:align>
            </wp:positionH>
            <wp:positionV relativeFrom="margin">
              <wp:align>center</wp:align>
            </wp:positionV>
            <wp:extent cx="4449445" cy="5866130"/>
            <wp:effectExtent l="0" t="0" r="8255"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ESO atención educativa.jpg"/>
                    <pic:cNvPicPr/>
                  </pic:nvPicPr>
                  <pic:blipFill>
                    <a:blip r:embed="rId8">
                      <a:extLst>
                        <a:ext uri="{28A0092B-C50C-407E-A947-70E740481C1C}">
                          <a14:useLocalDpi xmlns:a14="http://schemas.microsoft.com/office/drawing/2010/main" val="0"/>
                        </a:ext>
                      </a:extLst>
                    </a:blip>
                    <a:stretch>
                      <a:fillRect/>
                    </a:stretch>
                  </pic:blipFill>
                  <pic:spPr>
                    <a:xfrm>
                      <a:off x="0" y="0"/>
                      <a:ext cx="4450079" cy="5866353"/>
                    </a:xfrm>
                    <a:prstGeom prst="rect">
                      <a:avLst/>
                    </a:prstGeom>
                  </pic:spPr>
                </pic:pic>
              </a:graphicData>
            </a:graphic>
            <wp14:sizeRelH relativeFrom="page">
              <wp14:pctWidth>0</wp14:pctWidth>
            </wp14:sizeRelH>
            <wp14:sizeRelV relativeFrom="page">
              <wp14:pctHeight>0</wp14:pctHeight>
            </wp14:sizeRelV>
          </wp:anchor>
        </w:drawing>
      </w:r>
      <w:r w:rsidRPr="00D1750A">
        <w:rPr>
          <w:rFonts w:ascii="Palatino Linotype" w:eastAsia="Times New Roman" w:hAnsi="Palatino Linotype" w:cs="Times New Roman"/>
          <w:b/>
        </w:rPr>
        <w:br w:type="page"/>
      </w:r>
    </w:p>
    <w:sdt>
      <w:sdtPr>
        <w:rPr>
          <w:rFonts w:ascii="Arial" w:eastAsia="Arial" w:hAnsi="Arial" w:cs="Arial"/>
          <w:b w:val="0"/>
          <w:color w:val="auto"/>
          <w:sz w:val="22"/>
          <w:szCs w:val="22"/>
          <w:lang w:val="es"/>
        </w:rPr>
        <w:id w:val="-542212490"/>
        <w:docPartObj>
          <w:docPartGallery w:val="Table of Contents"/>
          <w:docPartUnique/>
        </w:docPartObj>
      </w:sdtPr>
      <w:sdtEndPr>
        <w:rPr>
          <w:bCs/>
        </w:rPr>
      </w:sdtEndPr>
      <w:sdtContent>
        <w:p w14:paraId="3558D5B8" w14:textId="77777777" w:rsidR="00397412" w:rsidRDefault="00397412">
          <w:pPr>
            <w:pStyle w:val="TtuloTDC"/>
          </w:pPr>
        </w:p>
        <w:p w14:paraId="2CC37C6F" w14:textId="3B78A2FE" w:rsidR="009C7B58" w:rsidRDefault="00397412">
          <w:pPr>
            <w:pStyle w:val="TDC1"/>
            <w:tabs>
              <w:tab w:val="right" w:leader="dot" w:pos="9019"/>
            </w:tabs>
            <w:rPr>
              <w:rFonts w:asciiTheme="minorHAnsi" w:eastAsiaTheme="minorEastAsia" w:hAnsiTheme="minorHAnsi" w:cstheme="minorBidi"/>
              <w:noProof/>
              <w:lang w:val="es-ES"/>
            </w:rPr>
          </w:pPr>
          <w:r w:rsidRPr="003058A6">
            <w:fldChar w:fldCharType="begin"/>
          </w:r>
          <w:r w:rsidRPr="003058A6">
            <w:instrText xml:space="preserve"> TOC \o "1-3" \h \z \u </w:instrText>
          </w:r>
          <w:r w:rsidRPr="003058A6">
            <w:fldChar w:fldCharType="separate"/>
          </w:r>
          <w:hyperlink w:anchor="_Toc146978935" w:history="1">
            <w:r w:rsidR="009C7B58" w:rsidRPr="00AD2DA5">
              <w:rPr>
                <w:rStyle w:val="Hipervnculo"/>
                <w:noProof/>
              </w:rPr>
              <w:t>1. INTRODUCCIÓN</w:t>
            </w:r>
            <w:r w:rsidR="009C7B58">
              <w:rPr>
                <w:noProof/>
                <w:webHidden/>
              </w:rPr>
              <w:tab/>
            </w:r>
            <w:r w:rsidR="009C7B58">
              <w:rPr>
                <w:noProof/>
                <w:webHidden/>
              </w:rPr>
              <w:fldChar w:fldCharType="begin"/>
            </w:r>
            <w:r w:rsidR="009C7B58">
              <w:rPr>
                <w:noProof/>
                <w:webHidden/>
              </w:rPr>
              <w:instrText xml:space="preserve"> PAGEREF _Toc146978935 \h </w:instrText>
            </w:r>
            <w:r w:rsidR="009C7B58">
              <w:rPr>
                <w:noProof/>
                <w:webHidden/>
              </w:rPr>
            </w:r>
            <w:r w:rsidR="009C7B58">
              <w:rPr>
                <w:noProof/>
                <w:webHidden/>
              </w:rPr>
              <w:fldChar w:fldCharType="separate"/>
            </w:r>
            <w:r w:rsidR="009C7B58">
              <w:rPr>
                <w:noProof/>
                <w:webHidden/>
              </w:rPr>
              <w:t>2</w:t>
            </w:r>
            <w:r w:rsidR="009C7B58">
              <w:rPr>
                <w:noProof/>
                <w:webHidden/>
              </w:rPr>
              <w:fldChar w:fldCharType="end"/>
            </w:r>
          </w:hyperlink>
        </w:p>
        <w:p w14:paraId="6289731B" w14:textId="0C62E2C3" w:rsidR="009C7B58" w:rsidRDefault="009C7B58">
          <w:pPr>
            <w:pStyle w:val="TDC1"/>
            <w:tabs>
              <w:tab w:val="right" w:leader="dot" w:pos="9019"/>
            </w:tabs>
            <w:rPr>
              <w:rFonts w:asciiTheme="minorHAnsi" w:eastAsiaTheme="minorEastAsia" w:hAnsiTheme="minorHAnsi" w:cstheme="minorBidi"/>
              <w:noProof/>
              <w:lang w:val="es-ES"/>
            </w:rPr>
          </w:pPr>
          <w:hyperlink w:anchor="_Toc146978936" w:history="1">
            <w:r w:rsidRPr="00AD2DA5">
              <w:rPr>
                <w:rStyle w:val="Hipervnculo"/>
                <w:noProof/>
              </w:rPr>
              <w:t>2. NORMATIVA</w:t>
            </w:r>
            <w:r>
              <w:rPr>
                <w:noProof/>
                <w:webHidden/>
              </w:rPr>
              <w:tab/>
            </w:r>
            <w:r>
              <w:rPr>
                <w:noProof/>
                <w:webHidden/>
              </w:rPr>
              <w:fldChar w:fldCharType="begin"/>
            </w:r>
            <w:r>
              <w:rPr>
                <w:noProof/>
                <w:webHidden/>
              </w:rPr>
              <w:instrText xml:space="preserve"> PAGEREF _Toc146978936 \h </w:instrText>
            </w:r>
            <w:r>
              <w:rPr>
                <w:noProof/>
                <w:webHidden/>
              </w:rPr>
            </w:r>
            <w:r>
              <w:rPr>
                <w:noProof/>
                <w:webHidden/>
              </w:rPr>
              <w:fldChar w:fldCharType="separate"/>
            </w:r>
            <w:r>
              <w:rPr>
                <w:noProof/>
                <w:webHidden/>
              </w:rPr>
              <w:t>3</w:t>
            </w:r>
            <w:r>
              <w:rPr>
                <w:noProof/>
                <w:webHidden/>
              </w:rPr>
              <w:fldChar w:fldCharType="end"/>
            </w:r>
          </w:hyperlink>
        </w:p>
        <w:p w14:paraId="4E11C945" w14:textId="2BE8450B" w:rsidR="009C7B58" w:rsidRDefault="009C7B58">
          <w:pPr>
            <w:pStyle w:val="TDC1"/>
            <w:tabs>
              <w:tab w:val="right" w:leader="dot" w:pos="9019"/>
            </w:tabs>
            <w:rPr>
              <w:rFonts w:asciiTheme="minorHAnsi" w:eastAsiaTheme="minorEastAsia" w:hAnsiTheme="minorHAnsi" w:cstheme="minorBidi"/>
              <w:noProof/>
              <w:lang w:val="es-ES"/>
            </w:rPr>
          </w:pPr>
          <w:hyperlink w:anchor="_Toc146978937" w:history="1">
            <w:r w:rsidRPr="00AD2DA5">
              <w:rPr>
                <w:rStyle w:val="Hipervnculo"/>
                <w:noProof/>
              </w:rPr>
              <w:t>3. COMPETENCIAS ESPECÍFICAS Y SU RELACIÓN CON LAS COMPETENCIAS CLAVE DE LA ESO.</w:t>
            </w:r>
            <w:r>
              <w:rPr>
                <w:noProof/>
                <w:webHidden/>
              </w:rPr>
              <w:tab/>
            </w:r>
            <w:r>
              <w:rPr>
                <w:noProof/>
                <w:webHidden/>
              </w:rPr>
              <w:fldChar w:fldCharType="begin"/>
            </w:r>
            <w:r>
              <w:rPr>
                <w:noProof/>
                <w:webHidden/>
              </w:rPr>
              <w:instrText xml:space="preserve"> PAGEREF _Toc146978937 \h </w:instrText>
            </w:r>
            <w:r>
              <w:rPr>
                <w:noProof/>
                <w:webHidden/>
              </w:rPr>
            </w:r>
            <w:r>
              <w:rPr>
                <w:noProof/>
                <w:webHidden/>
              </w:rPr>
              <w:fldChar w:fldCharType="separate"/>
            </w:r>
            <w:r>
              <w:rPr>
                <w:noProof/>
                <w:webHidden/>
              </w:rPr>
              <w:t>4</w:t>
            </w:r>
            <w:r>
              <w:rPr>
                <w:noProof/>
                <w:webHidden/>
              </w:rPr>
              <w:fldChar w:fldCharType="end"/>
            </w:r>
          </w:hyperlink>
        </w:p>
        <w:p w14:paraId="1B633C94" w14:textId="548C81BD" w:rsidR="009C7B58" w:rsidRDefault="009C7B58">
          <w:pPr>
            <w:pStyle w:val="TDC1"/>
            <w:tabs>
              <w:tab w:val="right" w:leader="dot" w:pos="9019"/>
            </w:tabs>
            <w:rPr>
              <w:rFonts w:asciiTheme="minorHAnsi" w:eastAsiaTheme="minorEastAsia" w:hAnsiTheme="minorHAnsi" w:cstheme="minorBidi"/>
              <w:noProof/>
              <w:lang w:val="es-ES"/>
            </w:rPr>
          </w:pPr>
          <w:hyperlink w:anchor="_Toc146978938" w:history="1">
            <w:r w:rsidRPr="00AD2DA5">
              <w:rPr>
                <w:rStyle w:val="Hipervnculo"/>
                <w:noProof/>
              </w:rPr>
              <w:t>4. LA SITUACIÓN ACTUAL DE LA MATERIA DE ATENCIÓN EDUCATIVA</w:t>
            </w:r>
            <w:r>
              <w:rPr>
                <w:noProof/>
                <w:webHidden/>
              </w:rPr>
              <w:tab/>
            </w:r>
            <w:r>
              <w:rPr>
                <w:noProof/>
                <w:webHidden/>
              </w:rPr>
              <w:fldChar w:fldCharType="begin"/>
            </w:r>
            <w:r>
              <w:rPr>
                <w:noProof/>
                <w:webHidden/>
              </w:rPr>
              <w:instrText xml:space="preserve"> PAGEREF _Toc146978938 \h </w:instrText>
            </w:r>
            <w:r>
              <w:rPr>
                <w:noProof/>
                <w:webHidden/>
              </w:rPr>
            </w:r>
            <w:r>
              <w:rPr>
                <w:noProof/>
                <w:webHidden/>
              </w:rPr>
              <w:fldChar w:fldCharType="separate"/>
            </w:r>
            <w:r>
              <w:rPr>
                <w:noProof/>
                <w:webHidden/>
              </w:rPr>
              <w:t>6</w:t>
            </w:r>
            <w:r>
              <w:rPr>
                <w:noProof/>
                <w:webHidden/>
              </w:rPr>
              <w:fldChar w:fldCharType="end"/>
            </w:r>
          </w:hyperlink>
        </w:p>
        <w:p w14:paraId="4917AB71" w14:textId="4979678E" w:rsidR="009C7B58" w:rsidRDefault="009C7B58">
          <w:pPr>
            <w:pStyle w:val="TDC1"/>
            <w:tabs>
              <w:tab w:val="right" w:leader="dot" w:pos="9019"/>
            </w:tabs>
            <w:rPr>
              <w:rFonts w:asciiTheme="minorHAnsi" w:eastAsiaTheme="minorEastAsia" w:hAnsiTheme="minorHAnsi" w:cstheme="minorBidi"/>
              <w:noProof/>
              <w:lang w:val="es-ES"/>
            </w:rPr>
          </w:pPr>
          <w:hyperlink w:anchor="_Toc146978939" w:history="1">
            <w:r w:rsidRPr="00AD2DA5">
              <w:rPr>
                <w:rStyle w:val="Hipervnculo"/>
                <w:noProof/>
              </w:rPr>
              <w:t>5. SITUACIONES DE APRENDIZAJE (S.A.)</w:t>
            </w:r>
            <w:r>
              <w:rPr>
                <w:noProof/>
                <w:webHidden/>
              </w:rPr>
              <w:tab/>
            </w:r>
            <w:r>
              <w:rPr>
                <w:noProof/>
                <w:webHidden/>
              </w:rPr>
              <w:fldChar w:fldCharType="begin"/>
            </w:r>
            <w:r>
              <w:rPr>
                <w:noProof/>
                <w:webHidden/>
              </w:rPr>
              <w:instrText xml:space="preserve"> PAGEREF _Toc146978939 \h </w:instrText>
            </w:r>
            <w:r>
              <w:rPr>
                <w:noProof/>
                <w:webHidden/>
              </w:rPr>
            </w:r>
            <w:r>
              <w:rPr>
                <w:noProof/>
                <w:webHidden/>
              </w:rPr>
              <w:fldChar w:fldCharType="separate"/>
            </w:r>
            <w:r>
              <w:rPr>
                <w:noProof/>
                <w:webHidden/>
              </w:rPr>
              <w:t>7</w:t>
            </w:r>
            <w:r>
              <w:rPr>
                <w:noProof/>
                <w:webHidden/>
              </w:rPr>
              <w:fldChar w:fldCharType="end"/>
            </w:r>
          </w:hyperlink>
        </w:p>
        <w:p w14:paraId="2C18F84D" w14:textId="205E1445" w:rsidR="009C7B58" w:rsidRDefault="009C7B58">
          <w:pPr>
            <w:pStyle w:val="TDC1"/>
            <w:tabs>
              <w:tab w:val="right" w:leader="dot" w:pos="9019"/>
            </w:tabs>
            <w:rPr>
              <w:rFonts w:asciiTheme="minorHAnsi" w:eastAsiaTheme="minorEastAsia" w:hAnsiTheme="minorHAnsi" w:cstheme="minorBidi"/>
              <w:noProof/>
              <w:lang w:val="es-ES"/>
            </w:rPr>
          </w:pPr>
          <w:hyperlink w:anchor="_Toc146978940" w:history="1">
            <w:r w:rsidRPr="00AD2DA5">
              <w:rPr>
                <w:rStyle w:val="Hipervnculo"/>
                <w:noProof/>
              </w:rPr>
              <w:t>6. S.A. / CRITERIOS DE EVALUACIÓN / NIVELES E INDICADORES DE LOGRO / INSTR. DE EVALUACIÓN</w:t>
            </w:r>
            <w:r>
              <w:rPr>
                <w:noProof/>
                <w:webHidden/>
              </w:rPr>
              <w:tab/>
            </w:r>
            <w:r>
              <w:rPr>
                <w:noProof/>
                <w:webHidden/>
              </w:rPr>
              <w:fldChar w:fldCharType="begin"/>
            </w:r>
            <w:r>
              <w:rPr>
                <w:noProof/>
                <w:webHidden/>
              </w:rPr>
              <w:instrText xml:space="preserve"> PAGEREF _Toc146978940 \h </w:instrText>
            </w:r>
            <w:r>
              <w:rPr>
                <w:noProof/>
                <w:webHidden/>
              </w:rPr>
            </w:r>
            <w:r>
              <w:rPr>
                <w:noProof/>
                <w:webHidden/>
              </w:rPr>
              <w:fldChar w:fldCharType="separate"/>
            </w:r>
            <w:r>
              <w:rPr>
                <w:noProof/>
                <w:webHidden/>
              </w:rPr>
              <w:t>12</w:t>
            </w:r>
            <w:r>
              <w:rPr>
                <w:noProof/>
                <w:webHidden/>
              </w:rPr>
              <w:fldChar w:fldCharType="end"/>
            </w:r>
          </w:hyperlink>
        </w:p>
        <w:p w14:paraId="54FA6B2D" w14:textId="538E8208" w:rsidR="009C7B58" w:rsidRDefault="009C7B58">
          <w:pPr>
            <w:pStyle w:val="TDC2"/>
            <w:tabs>
              <w:tab w:val="right" w:leader="dot" w:pos="9019"/>
            </w:tabs>
            <w:rPr>
              <w:rFonts w:asciiTheme="minorHAnsi" w:eastAsiaTheme="minorEastAsia" w:hAnsiTheme="minorHAnsi" w:cstheme="minorBidi"/>
              <w:noProof/>
              <w:lang w:val="es-ES"/>
            </w:rPr>
          </w:pPr>
          <w:hyperlink w:anchor="_Toc146978941" w:history="1">
            <w:r w:rsidRPr="00AD2DA5">
              <w:rPr>
                <w:rStyle w:val="Hipervnculo"/>
                <w:noProof/>
              </w:rPr>
              <w:t>1. SITUACIÓN DE APRENDIZAJE: APRENDO A DEBATIR</w:t>
            </w:r>
            <w:r>
              <w:rPr>
                <w:noProof/>
                <w:webHidden/>
              </w:rPr>
              <w:tab/>
            </w:r>
            <w:r>
              <w:rPr>
                <w:noProof/>
                <w:webHidden/>
              </w:rPr>
              <w:fldChar w:fldCharType="begin"/>
            </w:r>
            <w:r>
              <w:rPr>
                <w:noProof/>
                <w:webHidden/>
              </w:rPr>
              <w:instrText xml:space="preserve"> PAGEREF _Toc146978941 \h </w:instrText>
            </w:r>
            <w:r>
              <w:rPr>
                <w:noProof/>
                <w:webHidden/>
              </w:rPr>
            </w:r>
            <w:r>
              <w:rPr>
                <w:noProof/>
                <w:webHidden/>
              </w:rPr>
              <w:fldChar w:fldCharType="separate"/>
            </w:r>
            <w:r>
              <w:rPr>
                <w:noProof/>
                <w:webHidden/>
              </w:rPr>
              <w:t>12</w:t>
            </w:r>
            <w:r>
              <w:rPr>
                <w:noProof/>
                <w:webHidden/>
              </w:rPr>
              <w:fldChar w:fldCharType="end"/>
            </w:r>
          </w:hyperlink>
        </w:p>
        <w:p w14:paraId="25EE88F2" w14:textId="0F128DE0" w:rsidR="009C7B58" w:rsidRDefault="009C7B58">
          <w:pPr>
            <w:pStyle w:val="TDC2"/>
            <w:tabs>
              <w:tab w:val="right" w:leader="dot" w:pos="9019"/>
            </w:tabs>
            <w:rPr>
              <w:rFonts w:asciiTheme="minorHAnsi" w:eastAsiaTheme="minorEastAsia" w:hAnsiTheme="minorHAnsi" w:cstheme="minorBidi"/>
              <w:noProof/>
              <w:lang w:val="es-ES"/>
            </w:rPr>
          </w:pPr>
          <w:hyperlink w:anchor="_Toc146978942" w:history="1">
            <w:r w:rsidRPr="00AD2DA5">
              <w:rPr>
                <w:rStyle w:val="Hipervnculo"/>
                <w:noProof/>
              </w:rPr>
              <w:t>2. SITUACIÓN DE APRENDIZAJE: SOY RESPONSABLE</w:t>
            </w:r>
            <w:r>
              <w:rPr>
                <w:noProof/>
                <w:webHidden/>
              </w:rPr>
              <w:tab/>
            </w:r>
            <w:r>
              <w:rPr>
                <w:noProof/>
                <w:webHidden/>
              </w:rPr>
              <w:fldChar w:fldCharType="begin"/>
            </w:r>
            <w:r>
              <w:rPr>
                <w:noProof/>
                <w:webHidden/>
              </w:rPr>
              <w:instrText xml:space="preserve"> PAGEREF _Toc146978942 \h </w:instrText>
            </w:r>
            <w:r>
              <w:rPr>
                <w:noProof/>
                <w:webHidden/>
              </w:rPr>
            </w:r>
            <w:r>
              <w:rPr>
                <w:noProof/>
                <w:webHidden/>
              </w:rPr>
              <w:fldChar w:fldCharType="separate"/>
            </w:r>
            <w:r>
              <w:rPr>
                <w:noProof/>
                <w:webHidden/>
              </w:rPr>
              <w:t>16</w:t>
            </w:r>
            <w:r>
              <w:rPr>
                <w:noProof/>
                <w:webHidden/>
              </w:rPr>
              <w:fldChar w:fldCharType="end"/>
            </w:r>
          </w:hyperlink>
        </w:p>
        <w:p w14:paraId="4B087F75" w14:textId="77476C24" w:rsidR="009C7B58" w:rsidRDefault="009C7B58">
          <w:pPr>
            <w:pStyle w:val="TDC2"/>
            <w:tabs>
              <w:tab w:val="right" w:leader="dot" w:pos="9019"/>
            </w:tabs>
            <w:rPr>
              <w:rFonts w:asciiTheme="minorHAnsi" w:eastAsiaTheme="minorEastAsia" w:hAnsiTheme="minorHAnsi" w:cstheme="minorBidi"/>
              <w:noProof/>
              <w:lang w:val="es-ES"/>
            </w:rPr>
          </w:pPr>
          <w:hyperlink w:anchor="_Toc146978943" w:history="1">
            <w:r w:rsidRPr="00AD2DA5">
              <w:rPr>
                <w:rStyle w:val="Hipervnculo"/>
                <w:noProof/>
              </w:rPr>
              <w:t>3. SITUACIÓN DE APRENDIZAJE: RECHAZO LAS INJUSTICIAS</w:t>
            </w:r>
            <w:r>
              <w:rPr>
                <w:noProof/>
                <w:webHidden/>
              </w:rPr>
              <w:tab/>
            </w:r>
            <w:r>
              <w:rPr>
                <w:noProof/>
                <w:webHidden/>
              </w:rPr>
              <w:fldChar w:fldCharType="begin"/>
            </w:r>
            <w:r>
              <w:rPr>
                <w:noProof/>
                <w:webHidden/>
              </w:rPr>
              <w:instrText xml:space="preserve"> PAGEREF _Toc146978943 \h </w:instrText>
            </w:r>
            <w:r>
              <w:rPr>
                <w:noProof/>
                <w:webHidden/>
              </w:rPr>
            </w:r>
            <w:r>
              <w:rPr>
                <w:noProof/>
                <w:webHidden/>
              </w:rPr>
              <w:fldChar w:fldCharType="separate"/>
            </w:r>
            <w:r>
              <w:rPr>
                <w:noProof/>
                <w:webHidden/>
              </w:rPr>
              <w:t>20</w:t>
            </w:r>
            <w:r>
              <w:rPr>
                <w:noProof/>
                <w:webHidden/>
              </w:rPr>
              <w:fldChar w:fldCharType="end"/>
            </w:r>
          </w:hyperlink>
        </w:p>
        <w:p w14:paraId="200E99A7" w14:textId="125972C8" w:rsidR="009C7B58" w:rsidRDefault="009C7B58">
          <w:pPr>
            <w:pStyle w:val="TDC2"/>
            <w:tabs>
              <w:tab w:val="right" w:leader="dot" w:pos="9019"/>
            </w:tabs>
            <w:rPr>
              <w:rFonts w:asciiTheme="minorHAnsi" w:eastAsiaTheme="minorEastAsia" w:hAnsiTheme="minorHAnsi" w:cstheme="minorBidi"/>
              <w:noProof/>
              <w:lang w:val="es-ES"/>
            </w:rPr>
          </w:pPr>
          <w:hyperlink w:anchor="_Toc146978944" w:history="1">
            <w:r w:rsidRPr="00AD2DA5">
              <w:rPr>
                <w:rStyle w:val="Hipervnculo"/>
                <w:noProof/>
              </w:rPr>
              <w:t>4. SITUACIÓN DE APRENDIZAJE: CREO EN LA IGUALDAD</w:t>
            </w:r>
            <w:r>
              <w:rPr>
                <w:noProof/>
                <w:webHidden/>
              </w:rPr>
              <w:tab/>
            </w:r>
            <w:r>
              <w:rPr>
                <w:noProof/>
                <w:webHidden/>
              </w:rPr>
              <w:fldChar w:fldCharType="begin"/>
            </w:r>
            <w:r>
              <w:rPr>
                <w:noProof/>
                <w:webHidden/>
              </w:rPr>
              <w:instrText xml:space="preserve"> PAGEREF _Toc146978944 \h </w:instrText>
            </w:r>
            <w:r>
              <w:rPr>
                <w:noProof/>
                <w:webHidden/>
              </w:rPr>
            </w:r>
            <w:r>
              <w:rPr>
                <w:noProof/>
                <w:webHidden/>
              </w:rPr>
              <w:fldChar w:fldCharType="separate"/>
            </w:r>
            <w:r>
              <w:rPr>
                <w:noProof/>
                <w:webHidden/>
              </w:rPr>
              <w:t>24</w:t>
            </w:r>
            <w:r>
              <w:rPr>
                <w:noProof/>
                <w:webHidden/>
              </w:rPr>
              <w:fldChar w:fldCharType="end"/>
            </w:r>
          </w:hyperlink>
        </w:p>
        <w:p w14:paraId="6B294F97" w14:textId="6BD75909" w:rsidR="009C7B58" w:rsidRDefault="009C7B58">
          <w:pPr>
            <w:pStyle w:val="TDC2"/>
            <w:tabs>
              <w:tab w:val="right" w:leader="dot" w:pos="9019"/>
            </w:tabs>
            <w:rPr>
              <w:rFonts w:asciiTheme="minorHAnsi" w:eastAsiaTheme="minorEastAsia" w:hAnsiTheme="minorHAnsi" w:cstheme="minorBidi"/>
              <w:noProof/>
              <w:lang w:val="es-ES"/>
            </w:rPr>
          </w:pPr>
          <w:hyperlink w:anchor="_Toc146978945" w:history="1">
            <w:r w:rsidRPr="00AD2DA5">
              <w:rPr>
                <w:rStyle w:val="Hipervnculo"/>
                <w:noProof/>
              </w:rPr>
              <w:t>5. SITUACIÓN DE APRENDIZAJE: APRENDO A CUIDARME</w:t>
            </w:r>
            <w:r>
              <w:rPr>
                <w:noProof/>
                <w:webHidden/>
              </w:rPr>
              <w:tab/>
            </w:r>
            <w:r>
              <w:rPr>
                <w:noProof/>
                <w:webHidden/>
              </w:rPr>
              <w:fldChar w:fldCharType="begin"/>
            </w:r>
            <w:r>
              <w:rPr>
                <w:noProof/>
                <w:webHidden/>
              </w:rPr>
              <w:instrText xml:space="preserve"> PAGEREF _Toc146978945 \h </w:instrText>
            </w:r>
            <w:r>
              <w:rPr>
                <w:noProof/>
                <w:webHidden/>
              </w:rPr>
            </w:r>
            <w:r>
              <w:rPr>
                <w:noProof/>
                <w:webHidden/>
              </w:rPr>
              <w:fldChar w:fldCharType="separate"/>
            </w:r>
            <w:r>
              <w:rPr>
                <w:noProof/>
                <w:webHidden/>
              </w:rPr>
              <w:t>28</w:t>
            </w:r>
            <w:r>
              <w:rPr>
                <w:noProof/>
                <w:webHidden/>
              </w:rPr>
              <w:fldChar w:fldCharType="end"/>
            </w:r>
          </w:hyperlink>
        </w:p>
        <w:p w14:paraId="2ADF4F57" w14:textId="08CB18E7" w:rsidR="009C7B58" w:rsidRDefault="009C7B58">
          <w:pPr>
            <w:pStyle w:val="TDC2"/>
            <w:tabs>
              <w:tab w:val="right" w:leader="dot" w:pos="9019"/>
            </w:tabs>
            <w:rPr>
              <w:rFonts w:asciiTheme="minorHAnsi" w:eastAsiaTheme="minorEastAsia" w:hAnsiTheme="minorHAnsi" w:cstheme="minorBidi"/>
              <w:noProof/>
              <w:lang w:val="es-ES"/>
            </w:rPr>
          </w:pPr>
          <w:hyperlink w:anchor="_Toc146978946" w:history="1">
            <w:r w:rsidRPr="00AD2DA5">
              <w:rPr>
                <w:rStyle w:val="Hipervnculo"/>
                <w:noProof/>
              </w:rPr>
              <w:t>6. SITUACIÓN DE APRENDIZAJE: DECIDO MI FUTURO</w:t>
            </w:r>
            <w:r>
              <w:rPr>
                <w:noProof/>
                <w:webHidden/>
              </w:rPr>
              <w:tab/>
            </w:r>
            <w:r>
              <w:rPr>
                <w:noProof/>
                <w:webHidden/>
              </w:rPr>
              <w:fldChar w:fldCharType="begin"/>
            </w:r>
            <w:r>
              <w:rPr>
                <w:noProof/>
                <w:webHidden/>
              </w:rPr>
              <w:instrText xml:space="preserve"> PAGEREF _Toc146978946 \h </w:instrText>
            </w:r>
            <w:r>
              <w:rPr>
                <w:noProof/>
                <w:webHidden/>
              </w:rPr>
            </w:r>
            <w:r>
              <w:rPr>
                <w:noProof/>
                <w:webHidden/>
              </w:rPr>
              <w:fldChar w:fldCharType="separate"/>
            </w:r>
            <w:r>
              <w:rPr>
                <w:noProof/>
                <w:webHidden/>
              </w:rPr>
              <w:t>32</w:t>
            </w:r>
            <w:r>
              <w:rPr>
                <w:noProof/>
                <w:webHidden/>
              </w:rPr>
              <w:fldChar w:fldCharType="end"/>
            </w:r>
          </w:hyperlink>
        </w:p>
        <w:p w14:paraId="53F37D45" w14:textId="3D692CA7" w:rsidR="009C7B58" w:rsidRDefault="009C7B58">
          <w:pPr>
            <w:pStyle w:val="TDC1"/>
            <w:tabs>
              <w:tab w:val="right" w:leader="dot" w:pos="9019"/>
            </w:tabs>
            <w:rPr>
              <w:rFonts w:asciiTheme="minorHAnsi" w:eastAsiaTheme="minorEastAsia" w:hAnsiTheme="minorHAnsi" w:cstheme="minorBidi"/>
              <w:noProof/>
              <w:lang w:val="es-ES"/>
            </w:rPr>
          </w:pPr>
          <w:hyperlink w:anchor="_Toc146978947" w:history="1">
            <w:r w:rsidRPr="00AD2DA5">
              <w:rPr>
                <w:rStyle w:val="Hipervnculo"/>
                <w:noProof/>
              </w:rPr>
              <w:t>7. PRINCIPIOS Y ORIENTACIONES METODOLÓGICAS</w:t>
            </w:r>
            <w:r>
              <w:rPr>
                <w:noProof/>
                <w:webHidden/>
              </w:rPr>
              <w:tab/>
            </w:r>
            <w:r>
              <w:rPr>
                <w:noProof/>
                <w:webHidden/>
              </w:rPr>
              <w:fldChar w:fldCharType="begin"/>
            </w:r>
            <w:r>
              <w:rPr>
                <w:noProof/>
                <w:webHidden/>
              </w:rPr>
              <w:instrText xml:space="preserve"> PAGEREF _Toc146978947 \h </w:instrText>
            </w:r>
            <w:r>
              <w:rPr>
                <w:noProof/>
                <w:webHidden/>
              </w:rPr>
            </w:r>
            <w:r>
              <w:rPr>
                <w:noProof/>
                <w:webHidden/>
              </w:rPr>
              <w:fldChar w:fldCharType="separate"/>
            </w:r>
            <w:r>
              <w:rPr>
                <w:noProof/>
                <w:webHidden/>
              </w:rPr>
              <w:t>36</w:t>
            </w:r>
            <w:r>
              <w:rPr>
                <w:noProof/>
                <w:webHidden/>
              </w:rPr>
              <w:fldChar w:fldCharType="end"/>
            </w:r>
          </w:hyperlink>
        </w:p>
        <w:p w14:paraId="3F19908A" w14:textId="72C6643F" w:rsidR="009C7B58" w:rsidRDefault="009C7B58">
          <w:pPr>
            <w:pStyle w:val="TDC1"/>
            <w:tabs>
              <w:tab w:val="right" w:leader="dot" w:pos="9019"/>
            </w:tabs>
            <w:rPr>
              <w:rFonts w:asciiTheme="minorHAnsi" w:eastAsiaTheme="minorEastAsia" w:hAnsiTheme="minorHAnsi" w:cstheme="minorBidi"/>
              <w:noProof/>
              <w:lang w:val="es-ES"/>
            </w:rPr>
          </w:pPr>
          <w:hyperlink w:anchor="_Toc146978948" w:history="1">
            <w:r w:rsidRPr="00AD2DA5">
              <w:rPr>
                <w:rStyle w:val="Hipervnculo"/>
                <w:noProof/>
              </w:rPr>
              <w:t>8. MATERIALES Y RECURSOS DIDÁCTICOS</w:t>
            </w:r>
            <w:r>
              <w:rPr>
                <w:noProof/>
                <w:webHidden/>
              </w:rPr>
              <w:tab/>
            </w:r>
            <w:r>
              <w:rPr>
                <w:noProof/>
                <w:webHidden/>
              </w:rPr>
              <w:fldChar w:fldCharType="begin"/>
            </w:r>
            <w:r>
              <w:rPr>
                <w:noProof/>
                <w:webHidden/>
              </w:rPr>
              <w:instrText xml:space="preserve"> PAGEREF _Toc146978948 \h </w:instrText>
            </w:r>
            <w:r>
              <w:rPr>
                <w:noProof/>
                <w:webHidden/>
              </w:rPr>
            </w:r>
            <w:r>
              <w:rPr>
                <w:noProof/>
                <w:webHidden/>
              </w:rPr>
              <w:fldChar w:fldCharType="separate"/>
            </w:r>
            <w:r>
              <w:rPr>
                <w:noProof/>
                <w:webHidden/>
              </w:rPr>
              <w:t>37</w:t>
            </w:r>
            <w:r>
              <w:rPr>
                <w:noProof/>
                <w:webHidden/>
              </w:rPr>
              <w:fldChar w:fldCharType="end"/>
            </w:r>
          </w:hyperlink>
        </w:p>
        <w:p w14:paraId="52CADB1E" w14:textId="15FF223B" w:rsidR="009C7B58" w:rsidRDefault="009C7B58">
          <w:pPr>
            <w:pStyle w:val="TDC1"/>
            <w:tabs>
              <w:tab w:val="right" w:leader="dot" w:pos="9019"/>
            </w:tabs>
            <w:rPr>
              <w:rFonts w:asciiTheme="minorHAnsi" w:eastAsiaTheme="minorEastAsia" w:hAnsiTheme="minorHAnsi" w:cstheme="minorBidi"/>
              <w:noProof/>
              <w:lang w:val="es-ES"/>
            </w:rPr>
          </w:pPr>
          <w:hyperlink w:anchor="_Toc146978949" w:history="1">
            <w:r w:rsidRPr="00AD2DA5">
              <w:rPr>
                <w:rStyle w:val="Hipervnculo"/>
                <w:noProof/>
              </w:rPr>
              <w:t>9. ATENCIÓN A LA DIVERSIDAD</w:t>
            </w:r>
            <w:r>
              <w:rPr>
                <w:noProof/>
                <w:webHidden/>
              </w:rPr>
              <w:tab/>
            </w:r>
            <w:r>
              <w:rPr>
                <w:noProof/>
                <w:webHidden/>
              </w:rPr>
              <w:fldChar w:fldCharType="begin"/>
            </w:r>
            <w:r>
              <w:rPr>
                <w:noProof/>
                <w:webHidden/>
              </w:rPr>
              <w:instrText xml:space="preserve"> PAGEREF _Toc146978949 \h </w:instrText>
            </w:r>
            <w:r>
              <w:rPr>
                <w:noProof/>
                <w:webHidden/>
              </w:rPr>
            </w:r>
            <w:r>
              <w:rPr>
                <w:noProof/>
                <w:webHidden/>
              </w:rPr>
              <w:fldChar w:fldCharType="separate"/>
            </w:r>
            <w:r>
              <w:rPr>
                <w:noProof/>
                <w:webHidden/>
              </w:rPr>
              <w:t>37</w:t>
            </w:r>
            <w:r>
              <w:rPr>
                <w:noProof/>
                <w:webHidden/>
              </w:rPr>
              <w:fldChar w:fldCharType="end"/>
            </w:r>
          </w:hyperlink>
        </w:p>
        <w:p w14:paraId="4B44F7B2" w14:textId="3D324CE9" w:rsidR="009C7B58" w:rsidRDefault="009C7B58">
          <w:pPr>
            <w:pStyle w:val="TDC1"/>
            <w:tabs>
              <w:tab w:val="right" w:leader="dot" w:pos="9019"/>
            </w:tabs>
            <w:rPr>
              <w:rFonts w:asciiTheme="minorHAnsi" w:eastAsiaTheme="minorEastAsia" w:hAnsiTheme="minorHAnsi" w:cstheme="minorBidi"/>
              <w:noProof/>
              <w:lang w:val="es-ES"/>
            </w:rPr>
          </w:pPr>
          <w:hyperlink w:anchor="_Toc146978950" w:history="1">
            <w:r w:rsidRPr="00AD2DA5">
              <w:rPr>
                <w:rStyle w:val="Hipervnculo"/>
                <w:noProof/>
              </w:rPr>
              <w:t>10. ACTIVIDADES COMPLEMENTARIAS Y EXTRAESCOLARES</w:t>
            </w:r>
            <w:r>
              <w:rPr>
                <w:noProof/>
                <w:webHidden/>
              </w:rPr>
              <w:tab/>
            </w:r>
            <w:r>
              <w:rPr>
                <w:noProof/>
                <w:webHidden/>
              </w:rPr>
              <w:fldChar w:fldCharType="begin"/>
            </w:r>
            <w:r>
              <w:rPr>
                <w:noProof/>
                <w:webHidden/>
              </w:rPr>
              <w:instrText xml:space="preserve"> PAGEREF _Toc146978950 \h </w:instrText>
            </w:r>
            <w:r>
              <w:rPr>
                <w:noProof/>
                <w:webHidden/>
              </w:rPr>
            </w:r>
            <w:r>
              <w:rPr>
                <w:noProof/>
                <w:webHidden/>
              </w:rPr>
              <w:fldChar w:fldCharType="separate"/>
            </w:r>
            <w:r>
              <w:rPr>
                <w:noProof/>
                <w:webHidden/>
              </w:rPr>
              <w:t>37</w:t>
            </w:r>
            <w:r>
              <w:rPr>
                <w:noProof/>
                <w:webHidden/>
              </w:rPr>
              <w:fldChar w:fldCharType="end"/>
            </w:r>
          </w:hyperlink>
        </w:p>
        <w:p w14:paraId="2FDF53C9" w14:textId="2FB31C89" w:rsidR="009C7B58" w:rsidRDefault="009C7B58">
          <w:pPr>
            <w:pStyle w:val="TDC1"/>
            <w:tabs>
              <w:tab w:val="right" w:leader="dot" w:pos="9019"/>
            </w:tabs>
            <w:rPr>
              <w:rFonts w:asciiTheme="minorHAnsi" w:eastAsiaTheme="minorEastAsia" w:hAnsiTheme="minorHAnsi" w:cstheme="minorBidi"/>
              <w:noProof/>
              <w:lang w:val="es-ES"/>
            </w:rPr>
          </w:pPr>
          <w:hyperlink w:anchor="_Toc146978951" w:history="1">
            <w:r w:rsidRPr="00AD2DA5">
              <w:rPr>
                <w:rStyle w:val="Hipervnculo"/>
                <w:noProof/>
              </w:rPr>
              <w:t>11. EVALUACIÓN DEL PROCESO DE APRENDIZAJE</w:t>
            </w:r>
            <w:r>
              <w:rPr>
                <w:noProof/>
                <w:webHidden/>
              </w:rPr>
              <w:tab/>
            </w:r>
            <w:r>
              <w:rPr>
                <w:noProof/>
                <w:webHidden/>
              </w:rPr>
              <w:fldChar w:fldCharType="begin"/>
            </w:r>
            <w:r>
              <w:rPr>
                <w:noProof/>
                <w:webHidden/>
              </w:rPr>
              <w:instrText xml:space="preserve"> PAGEREF _Toc146978951 \h </w:instrText>
            </w:r>
            <w:r>
              <w:rPr>
                <w:noProof/>
                <w:webHidden/>
              </w:rPr>
            </w:r>
            <w:r>
              <w:rPr>
                <w:noProof/>
                <w:webHidden/>
              </w:rPr>
              <w:fldChar w:fldCharType="separate"/>
            </w:r>
            <w:r>
              <w:rPr>
                <w:noProof/>
                <w:webHidden/>
              </w:rPr>
              <w:t>37</w:t>
            </w:r>
            <w:r>
              <w:rPr>
                <w:noProof/>
                <w:webHidden/>
              </w:rPr>
              <w:fldChar w:fldCharType="end"/>
            </w:r>
          </w:hyperlink>
        </w:p>
        <w:p w14:paraId="259E23FB" w14:textId="3B8F4ECB" w:rsidR="009C7B58" w:rsidRDefault="009C7B58">
          <w:pPr>
            <w:pStyle w:val="TDC1"/>
            <w:tabs>
              <w:tab w:val="right" w:leader="dot" w:pos="9019"/>
            </w:tabs>
            <w:rPr>
              <w:rFonts w:asciiTheme="minorHAnsi" w:eastAsiaTheme="minorEastAsia" w:hAnsiTheme="minorHAnsi" w:cstheme="minorBidi"/>
              <w:noProof/>
              <w:lang w:val="es-ES"/>
            </w:rPr>
          </w:pPr>
          <w:hyperlink w:anchor="_Toc146978952" w:history="1">
            <w:r w:rsidRPr="00AD2DA5">
              <w:rPr>
                <w:rStyle w:val="Hipervnculo"/>
                <w:noProof/>
              </w:rPr>
              <w:t>12. EVALUACIÓN DEL PROCESO DE ENSEÑANZA</w:t>
            </w:r>
            <w:r>
              <w:rPr>
                <w:noProof/>
                <w:webHidden/>
              </w:rPr>
              <w:tab/>
            </w:r>
            <w:r>
              <w:rPr>
                <w:noProof/>
                <w:webHidden/>
              </w:rPr>
              <w:fldChar w:fldCharType="begin"/>
            </w:r>
            <w:r>
              <w:rPr>
                <w:noProof/>
                <w:webHidden/>
              </w:rPr>
              <w:instrText xml:space="preserve"> PAGEREF _Toc146978952 \h </w:instrText>
            </w:r>
            <w:r>
              <w:rPr>
                <w:noProof/>
                <w:webHidden/>
              </w:rPr>
            </w:r>
            <w:r>
              <w:rPr>
                <w:noProof/>
                <w:webHidden/>
              </w:rPr>
              <w:fldChar w:fldCharType="separate"/>
            </w:r>
            <w:r>
              <w:rPr>
                <w:noProof/>
                <w:webHidden/>
              </w:rPr>
              <w:t>38</w:t>
            </w:r>
            <w:r>
              <w:rPr>
                <w:noProof/>
                <w:webHidden/>
              </w:rPr>
              <w:fldChar w:fldCharType="end"/>
            </w:r>
          </w:hyperlink>
        </w:p>
        <w:p w14:paraId="534BC55C" w14:textId="3ED7257B" w:rsidR="00397412" w:rsidRDefault="00397412">
          <w:r w:rsidRPr="003058A6">
            <w:rPr>
              <w:b/>
              <w:bCs/>
            </w:rPr>
            <w:fldChar w:fldCharType="end"/>
          </w:r>
        </w:p>
      </w:sdtContent>
    </w:sdt>
    <w:p w14:paraId="1CDF4C9D" w14:textId="77777777" w:rsidR="005D0507" w:rsidRDefault="005D0507">
      <w:pPr>
        <w:rPr>
          <w:rFonts w:ascii="Palatino Linotype" w:eastAsia="Times New Roman" w:hAnsi="Palatino Linotype" w:cs="Times New Roman"/>
          <w:b/>
          <w:color w:val="FFFFFF" w:themeColor="background1"/>
          <w:sz w:val="24"/>
        </w:rPr>
      </w:pPr>
      <w:r>
        <w:br w:type="page"/>
      </w:r>
    </w:p>
    <w:p w14:paraId="3D8AF5FB" w14:textId="77777777" w:rsidR="00CB6E4C" w:rsidRPr="005D0507" w:rsidRDefault="00CB6E4C" w:rsidP="000B741E">
      <w:pPr>
        <w:pStyle w:val="Ttulo1"/>
        <w:pBdr>
          <w:bottom w:val="single" w:sz="4" w:space="1" w:color="auto"/>
        </w:pBdr>
      </w:pPr>
      <w:bookmarkStart w:id="0" w:name="_Toc146978935"/>
      <w:r w:rsidRPr="00D1750A">
        <w:lastRenderedPageBreak/>
        <w:t>1. INTRODUCCIÓN</w:t>
      </w:r>
      <w:bookmarkEnd w:id="0"/>
    </w:p>
    <w:p w14:paraId="170B7AF3"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 xml:space="preserve">En un mundo en constante evolución, marcado por desafíos y oportunidades, </w:t>
      </w:r>
      <w:r>
        <w:rPr>
          <w:rFonts w:ascii="Palatino Linotype" w:eastAsia="Times New Roman" w:hAnsi="Palatino Linotype" w:cs="Times New Roman"/>
          <w:sz w:val="24"/>
          <w:szCs w:val="24"/>
        </w:rPr>
        <w:t>a</w:t>
      </w:r>
      <w:r w:rsidRPr="006F25D1">
        <w:rPr>
          <w:rFonts w:ascii="Palatino Linotype" w:eastAsia="Times New Roman" w:hAnsi="Palatino Linotype" w:cs="Times New Roman"/>
          <w:sz w:val="24"/>
          <w:szCs w:val="24"/>
        </w:rPr>
        <w:t>prender a comunicar y</w:t>
      </w:r>
      <w:r>
        <w:rPr>
          <w:rFonts w:ascii="Palatino Linotype" w:eastAsia="Times New Roman" w:hAnsi="Palatino Linotype" w:cs="Times New Roman"/>
          <w:sz w:val="24"/>
          <w:szCs w:val="24"/>
        </w:rPr>
        <w:t xml:space="preserve"> </w:t>
      </w:r>
      <w:r w:rsidRPr="006F25D1">
        <w:rPr>
          <w:rFonts w:ascii="Palatino Linotype" w:eastAsia="Times New Roman" w:hAnsi="Palatino Linotype" w:cs="Times New Roman"/>
          <w:sz w:val="24"/>
          <w:szCs w:val="24"/>
        </w:rPr>
        <w:t xml:space="preserve">a debatir se convierte en una habilidad fundamental, una herramienta que nos empodera para expresar nuestras ideas, comprender las de los demás y forjar soluciones colaborativas. Pero esta </w:t>
      </w:r>
      <w:r>
        <w:rPr>
          <w:rFonts w:ascii="Palatino Linotype" w:eastAsia="Times New Roman" w:hAnsi="Palatino Linotype" w:cs="Times New Roman"/>
          <w:sz w:val="24"/>
          <w:szCs w:val="24"/>
        </w:rPr>
        <w:t>materia</w:t>
      </w:r>
      <w:r w:rsidRPr="006F25D1">
        <w:rPr>
          <w:rFonts w:ascii="Palatino Linotype" w:eastAsia="Times New Roman" w:hAnsi="Palatino Linotype" w:cs="Times New Roman"/>
          <w:sz w:val="24"/>
          <w:szCs w:val="24"/>
        </w:rPr>
        <w:t xml:space="preserve"> no se lim</w:t>
      </w:r>
      <w:r>
        <w:rPr>
          <w:rFonts w:ascii="Palatino Linotype" w:eastAsia="Times New Roman" w:hAnsi="Palatino Linotype" w:cs="Times New Roman"/>
          <w:sz w:val="24"/>
          <w:szCs w:val="24"/>
        </w:rPr>
        <w:t>ita a la mera destreza retórica.</w:t>
      </w:r>
      <w:r w:rsidRPr="006F25D1">
        <w:rPr>
          <w:rFonts w:ascii="Palatino Linotype" w:eastAsia="Times New Roman" w:hAnsi="Palatino Linotype" w:cs="Times New Roman"/>
          <w:sz w:val="24"/>
          <w:szCs w:val="24"/>
        </w:rPr>
        <w:t xml:space="preserve"> Se trata de un viaje que va mucho más allá.</w:t>
      </w:r>
    </w:p>
    <w:p w14:paraId="2E786ACF" w14:textId="77777777" w:rsidR="006F25D1" w:rsidRPr="006F25D1" w:rsidRDefault="006F25D1" w:rsidP="006F25D1">
      <w:pPr>
        <w:jc w:val="both"/>
        <w:rPr>
          <w:rFonts w:ascii="Palatino Linotype" w:eastAsia="Times New Roman" w:hAnsi="Palatino Linotype" w:cs="Times New Roman"/>
          <w:sz w:val="24"/>
          <w:szCs w:val="24"/>
        </w:rPr>
      </w:pPr>
    </w:p>
    <w:p w14:paraId="5CA65952"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 xml:space="preserve">La responsabilidad, como valor personal y social, es uno de los pilares centrales de nuestro programa. Comprender que nuestras acciones tienen un impacto en la sociedad y en el entorno que nos rodea es esencial para formar ciudadanos comprometidos y conscientes. A lo largo de este curso, exploraremos cómo nuestras decisiones individuales pueden contribuir al bienestar colectivo y cómo podemos </w:t>
      </w:r>
      <w:r>
        <w:rPr>
          <w:rFonts w:ascii="Palatino Linotype" w:eastAsia="Times New Roman" w:hAnsi="Palatino Linotype" w:cs="Times New Roman"/>
          <w:sz w:val="24"/>
          <w:szCs w:val="24"/>
        </w:rPr>
        <w:t>promover la justicia en nuestra comunidad</w:t>
      </w:r>
      <w:r w:rsidRPr="006F25D1">
        <w:rPr>
          <w:rFonts w:ascii="Palatino Linotype" w:eastAsia="Times New Roman" w:hAnsi="Palatino Linotype" w:cs="Times New Roman"/>
          <w:sz w:val="24"/>
          <w:szCs w:val="24"/>
        </w:rPr>
        <w:t>.</w:t>
      </w:r>
    </w:p>
    <w:p w14:paraId="74BD7B9F" w14:textId="77777777" w:rsidR="006F25D1" w:rsidRPr="006F25D1" w:rsidRDefault="006F25D1" w:rsidP="006F25D1">
      <w:pPr>
        <w:jc w:val="both"/>
        <w:rPr>
          <w:rFonts w:ascii="Palatino Linotype" w:eastAsia="Times New Roman" w:hAnsi="Palatino Linotype" w:cs="Times New Roman"/>
          <w:sz w:val="24"/>
          <w:szCs w:val="24"/>
        </w:rPr>
      </w:pPr>
    </w:p>
    <w:p w14:paraId="243C84FD"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El rechazo a las injusticias sociales es otro tema central que abordaremos. A través del análisis crítico y el debate, exploraremos las raíces de las desigualdades y buscaremos soluciones que promuevan un mundo más equitativo. La igualdad de todos los seres humanos es un principio innegociable que guiará nuestras reflexiones y acciones.</w:t>
      </w:r>
    </w:p>
    <w:p w14:paraId="40C6AC10" w14:textId="77777777" w:rsidR="006F25D1" w:rsidRPr="006F25D1" w:rsidRDefault="006F25D1" w:rsidP="006F25D1">
      <w:pPr>
        <w:jc w:val="both"/>
        <w:rPr>
          <w:rFonts w:ascii="Palatino Linotype" w:eastAsia="Times New Roman" w:hAnsi="Palatino Linotype" w:cs="Times New Roman"/>
          <w:sz w:val="24"/>
          <w:szCs w:val="24"/>
        </w:rPr>
      </w:pPr>
    </w:p>
    <w:p w14:paraId="20C3A699"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La importancia de la salud física y mental es un tema que se encuentra en la intersección de la responsabilidad personal y social. Entendemos que una mente y un cuerpo saludable son fundamentales para llevar una vida plena y para contribuir al bienestar de la sociedad en su conjunto. Abordaremos estrategias para cuidar de nuestra salud en todos los aspectos.</w:t>
      </w:r>
    </w:p>
    <w:p w14:paraId="0CDB0BAF" w14:textId="77777777" w:rsidR="006F25D1" w:rsidRPr="006F25D1" w:rsidRDefault="006F25D1" w:rsidP="006F25D1">
      <w:pPr>
        <w:jc w:val="both"/>
        <w:rPr>
          <w:rFonts w:ascii="Palatino Linotype" w:eastAsia="Times New Roman" w:hAnsi="Palatino Linotype" w:cs="Times New Roman"/>
          <w:sz w:val="24"/>
          <w:szCs w:val="24"/>
        </w:rPr>
      </w:pPr>
    </w:p>
    <w:p w14:paraId="4A5BF2B8" w14:textId="77777777" w:rsidR="006F25D1" w:rsidRPr="006F25D1" w:rsidRDefault="006F25D1" w:rsidP="006F25D1">
      <w:pPr>
        <w:jc w:val="both"/>
        <w:rPr>
          <w:rFonts w:ascii="Palatino Linotype" w:eastAsia="Times New Roman" w:hAnsi="Palatino Linotype" w:cs="Times New Roman"/>
          <w:sz w:val="24"/>
          <w:szCs w:val="24"/>
        </w:rPr>
      </w:pPr>
      <w:r w:rsidRPr="006F25D1">
        <w:rPr>
          <w:rFonts w:ascii="Palatino Linotype" w:eastAsia="Times New Roman" w:hAnsi="Palatino Linotype" w:cs="Times New Roman"/>
          <w:sz w:val="24"/>
          <w:szCs w:val="24"/>
        </w:rPr>
        <w:t>Por último, pero no menos im</w:t>
      </w:r>
      <w:r>
        <w:rPr>
          <w:rFonts w:ascii="Palatino Linotype" w:eastAsia="Times New Roman" w:hAnsi="Palatino Linotype" w:cs="Times New Roman"/>
          <w:sz w:val="24"/>
          <w:szCs w:val="24"/>
        </w:rPr>
        <w:t>portante, esta materia fomenta</w:t>
      </w:r>
      <w:r w:rsidRPr="006F25D1">
        <w:rPr>
          <w:rFonts w:ascii="Palatino Linotype" w:eastAsia="Times New Roman" w:hAnsi="Palatino Linotype" w:cs="Times New Roman"/>
          <w:sz w:val="24"/>
          <w:szCs w:val="24"/>
        </w:rPr>
        <w:t xml:space="preserve"> la reflexión sobre el futuro al finalizar la etapa secundaria obligatoria. Les equiparemos con las herramientas necesarias para tomar decisiones informadas y responsables sobre su educación continua y su participación en la sociedad. Les animamos a definir sus metas y</w:t>
      </w:r>
      <w:r>
        <w:rPr>
          <w:rFonts w:ascii="Palatino Linotype" w:eastAsia="Times New Roman" w:hAnsi="Palatino Linotype" w:cs="Times New Roman"/>
          <w:sz w:val="24"/>
          <w:szCs w:val="24"/>
        </w:rPr>
        <w:t xml:space="preserve"> </w:t>
      </w:r>
      <w:r w:rsidRPr="006F25D1">
        <w:rPr>
          <w:rFonts w:ascii="Palatino Linotype" w:eastAsia="Times New Roman" w:hAnsi="Palatino Linotype" w:cs="Times New Roman"/>
          <w:sz w:val="24"/>
          <w:szCs w:val="24"/>
        </w:rPr>
        <w:t>a trazar un camino hacia un futuro que refleje sus valores y aspiraciones.</w:t>
      </w:r>
    </w:p>
    <w:p w14:paraId="447B54E2" w14:textId="77777777" w:rsidR="006F25D1" w:rsidRPr="006F25D1" w:rsidRDefault="006F25D1" w:rsidP="006F25D1">
      <w:pPr>
        <w:jc w:val="both"/>
        <w:rPr>
          <w:rFonts w:ascii="Palatino Linotype" w:eastAsia="Times New Roman" w:hAnsi="Palatino Linotype" w:cs="Times New Roman"/>
          <w:sz w:val="24"/>
          <w:szCs w:val="24"/>
        </w:rPr>
      </w:pPr>
    </w:p>
    <w:p w14:paraId="4A744C59" w14:textId="77777777" w:rsidR="00CB6E4C" w:rsidRPr="00D1750A" w:rsidRDefault="006F25D1" w:rsidP="006F25D1">
      <w:pPr>
        <w:jc w:val="both"/>
        <w:rPr>
          <w:rStyle w:val="TITULO1Car"/>
          <w:rFonts w:eastAsia="Arial"/>
          <w:b w:val="0"/>
        </w:rPr>
      </w:pPr>
      <w:r>
        <w:rPr>
          <w:rFonts w:ascii="Palatino Linotype" w:eastAsia="Times New Roman" w:hAnsi="Palatino Linotype" w:cs="Times New Roman"/>
          <w:sz w:val="24"/>
          <w:szCs w:val="24"/>
        </w:rPr>
        <w:t xml:space="preserve">En resumen, ATENCIÓN EDUCATIVA trata </w:t>
      </w:r>
      <w:r w:rsidRPr="006F25D1">
        <w:rPr>
          <w:rFonts w:ascii="Palatino Linotype" w:eastAsia="Times New Roman" w:hAnsi="Palatino Linotype" w:cs="Times New Roman"/>
          <w:sz w:val="24"/>
          <w:szCs w:val="24"/>
        </w:rPr>
        <w:t xml:space="preserve">de cultivar habilidades y valores que </w:t>
      </w:r>
      <w:r>
        <w:rPr>
          <w:rFonts w:ascii="Palatino Linotype" w:eastAsia="Times New Roman" w:hAnsi="Palatino Linotype" w:cs="Times New Roman"/>
          <w:sz w:val="24"/>
          <w:szCs w:val="24"/>
        </w:rPr>
        <w:t xml:space="preserve">empoderen a los alumnos y alumnas </w:t>
      </w:r>
      <w:r w:rsidRPr="006F25D1">
        <w:rPr>
          <w:rFonts w:ascii="Palatino Linotype" w:eastAsia="Times New Roman" w:hAnsi="Palatino Linotype" w:cs="Times New Roman"/>
          <w:sz w:val="24"/>
          <w:szCs w:val="24"/>
        </w:rPr>
        <w:t>como individuos y ciudadanos comprometidos. A lo largo de este curso, exploraremos los temas de comunicación, responsabilidad, justicia, igualdad y salud, preparándoles para tomar decisiones significativas en su vida y en la sociedad. Les invitamos a embarcarse en este emocionante viaje educativo que les ayudará a construir un mundo mejor para todos.</w:t>
      </w:r>
      <w:r w:rsidR="00CB6E4C" w:rsidRPr="00D1750A">
        <w:rPr>
          <w:rStyle w:val="TITULO1Car"/>
          <w:rFonts w:eastAsia="Arial"/>
        </w:rPr>
        <w:br w:type="page"/>
      </w:r>
    </w:p>
    <w:p w14:paraId="6AA1E1E6" w14:textId="77777777" w:rsidR="00E85DB8" w:rsidRPr="003058A6" w:rsidRDefault="00CB6E4C" w:rsidP="003058A6">
      <w:pPr>
        <w:pStyle w:val="Ttulo1"/>
        <w:pBdr>
          <w:bottom w:val="single" w:sz="4" w:space="1" w:color="auto"/>
        </w:pBdr>
      </w:pPr>
      <w:bookmarkStart w:id="1" w:name="_Toc146978936"/>
      <w:r w:rsidRPr="003058A6">
        <w:rPr>
          <w:rStyle w:val="TITULO1Car"/>
          <w:rFonts w:ascii="Arial" w:eastAsia="Arial" w:hAnsi="Arial" w:cs="Arial"/>
          <w:b/>
          <w:color w:val="auto"/>
          <w:shd w:val="clear" w:color="auto" w:fill="auto"/>
        </w:rPr>
        <w:lastRenderedPageBreak/>
        <w:t xml:space="preserve">2. </w:t>
      </w:r>
      <w:r w:rsidR="0026111D" w:rsidRPr="003058A6">
        <w:rPr>
          <w:rStyle w:val="TITULO1Car"/>
          <w:rFonts w:ascii="Arial" w:eastAsia="Arial" w:hAnsi="Arial" w:cs="Arial"/>
          <w:b/>
          <w:color w:val="auto"/>
          <w:shd w:val="clear" w:color="auto" w:fill="auto"/>
        </w:rPr>
        <w:t>NORMATIVA</w:t>
      </w:r>
      <w:bookmarkEnd w:id="1"/>
    </w:p>
    <w:p w14:paraId="5F642026" w14:textId="77777777" w:rsidR="00C904E2" w:rsidRPr="00D1750A" w:rsidRDefault="0026111D" w:rsidP="0026111D">
      <w:pPr>
        <w:shd w:val="clear" w:color="auto" w:fill="F2F2F2" w:themeFill="background1" w:themeFillShade="F2"/>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Estatal</w:t>
      </w:r>
    </w:p>
    <w:p w14:paraId="1F324BB7" w14:textId="77777777" w:rsidR="00E85DB8" w:rsidRPr="00D1750A" w:rsidRDefault="00E85DB8" w:rsidP="00E85DB8">
      <w:pPr>
        <w:pStyle w:val="Prrafodelista"/>
        <w:rPr>
          <w:rFonts w:ascii="Palatino Linotype" w:eastAsia="Times New Roman" w:hAnsi="Palatino Linotype" w:cs="Times New Roman"/>
          <w:sz w:val="24"/>
          <w:szCs w:val="24"/>
        </w:rPr>
      </w:pPr>
    </w:p>
    <w:p w14:paraId="678F7342" w14:textId="77777777" w:rsidR="00DC1B02" w:rsidRPr="00D1750A" w:rsidRDefault="008616F6" w:rsidP="00DC1B02">
      <w:pPr>
        <w:pStyle w:val="Prrafodelista"/>
        <w:numPr>
          <w:ilvl w:val="0"/>
          <w:numId w:val="1"/>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Ley Orgánica 3/2020</w:t>
      </w:r>
      <w:r w:rsidRPr="00D1750A">
        <w:rPr>
          <w:rFonts w:ascii="Palatino Linotype" w:eastAsia="Times New Roman" w:hAnsi="Palatino Linotype" w:cs="Times New Roman"/>
          <w:sz w:val="24"/>
          <w:szCs w:val="24"/>
        </w:rPr>
        <w:t xml:space="preserve">, de 29 de diciembre, por la que se modifica la Ley Orgánica 2/2006, de 3 de mayo, de Educación. </w:t>
      </w:r>
    </w:p>
    <w:p w14:paraId="0545ABA2" w14:textId="77777777" w:rsidR="00E85DB8" w:rsidRPr="00D1750A" w:rsidRDefault="00E85DB8" w:rsidP="00E85DB8">
      <w:pPr>
        <w:pStyle w:val="Prrafodelista"/>
        <w:rPr>
          <w:rFonts w:ascii="Palatino Linotype" w:eastAsia="Times New Roman" w:hAnsi="Palatino Linotype" w:cs="Times New Roman"/>
          <w:sz w:val="24"/>
          <w:szCs w:val="24"/>
        </w:rPr>
      </w:pPr>
    </w:p>
    <w:p w14:paraId="5CD6149B" w14:textId="77777777" w:rsidR="00DC1B02" w:rsidRPr="00D1750A" w:rsidRDefault="008616F6" w:rsidP="00DC1B02">
      <w:pPr>
        <w:pStyle w:val="Prrafodelista"/>
        <w:numPr>
          <w:ilvl w:val="0"/>
          <w:numId w:val="1"/>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Real Decreto 217/2022</w:t>
      </w:r>
      <w:r w:rsidRPr="00D1750A">
        <w:rPr>
          <w:rFonts w:ascii="Palatino Linotype" w:eastAsia="Times New Roman" w:hAnsi="Palatino Linotype" w:cs="Times New Roman"/>
          <w:sz w:val="24"/>
          <w:szCs w:val="24"/>
        </w:rPr>
        <w:t xml:space="preserve">, de 29 de marzo, por el que se establece la ordenación y las enseñanzas mínimas de la Educación Secundaria Obligatoria. </w:t>
      </w:r>
    </w:p>
    <w:p w14:paraId="1BE16556" w14:textId="77777777" w:rsidR="00E85DB8" w:rsidRPr="00D1750A" w:rsidRDefault="00E85DB8" w:rsidP="00E85DB8">
      <w:pPr>
        <w:rPr>
          <w:rFonts w:ascii="Palatino Linotype" w:eastAsia="Times New Roman" w:hAnsi="Palatino Linotype" w:cs="Times New Roman"/>
          <w:sz w:val="24"/>
          <w:szCs w:val="24"/>
        </w:rPr>
      </w:pPr>
    </w:p>
    <w:p w14:paraId="30F964B7" w14:textId="77777777" w:rsidR="00C904E2" w:rsidRPr="00D1750A" w:rsidRDefault="008616F6" w:rsidP="00DC1B02">
      <w:pPr>
        <w:pStyle w:val="Prrafodelista"/>
        <w:numPr>
          <w:ilvl w:val="0"/>
          <w:numId w:val="1"/>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Real Decreto 984/2021</w:t>
      </w:r>
      <w:r w:rsidRPr="00D1750A">
        <w:rPr>
          <w:rFonts w:ascii="Palatino Linotype" w:eastAsia="Times New Roman" w:hAnsi="Palatino Linotype" w:cs="Times New Roman"/>
          <w:sz w:val="24"/>
          <w:szCs w:val="24"/>
        </w:rPr>
        <w:t>, de 16 de noviembre, por el que se regulan la evaluación y la promoción en la Educación Primaria, así́ como la evaluación, la promoción y la titulación en la Educación Secundaria Obligatoria, el Bachillerato y la Formación Profesional.</w:t>
      </w:r>
    </w:p>
    <w:p w14:paraId="6A999D77" w14:textId="77777777" w:rsidR="00C904E2" w:rsidRPr="00D1750A" w:rsidRDefault="008616F6">
      <w:pPr>
        <w:ind w:left="1420"/>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p w14:paraId="223AC808" w14:textId="77777777" w:rsidR="00C904E2" w:rsidRPr="00D1750A" w:rsidRDefault="0026111D" w:rsidP="0026111D">
      <w:pPr>
        <w:shd w:val="clear" w:color="auto" w:fill="F2F2F2" w:themeFill="background1" w:themeFillShade="F2"/>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Andaluza</w:t>
      </w:r>
    </w:p>
    <w:p w14:paraId="4418A0AA" w14:textId="77777777" w:rsidR="00E85DB8" w:rsidRPr="00D1750A" w:rsidRDefault="00E85DB8" w:rsidP="00E85DB8">
      <w:pPr>
        <w:pStyle w:val="Prrafodelista"/>
        <w:rPr>
          <w:rFonts w:ascii="Palatino Linotype" w:eastAsia="Times New Roman" w:hAnsi="Palatino Linotype" w:cs="Times New Roman"/>
          <w:sz w:val="24"/>
          <w:szCs w:val="24"/>
        </w:rPr>
      </w:pPr>
    </w:p>
    <w:p w14:paraId="7FD877B7" w14:textId="77777777" w:rsidR="00DC1B02" w:rsidRPr="00D1750A" w:rsidRDefault="008616F6" w:rsidP="00DC1B02">
      <w:pPr>
        <w:pStyle w:val="Prrafodelista"/>
        <w:numPr>
          <w:ilvl w:val="0"/>
          <w:numId w:val="2"/>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Decreto 327/2010</w:t>
      </w:r>
      <w:r w:rsidRPr="00D1750A">
        <w:rPr>
          <w:rFonts w:ascii="Palatino Linotype" w:eastAsia="Times New Roman" w:hAnsi="Palatino Linotype" w:cs="Times New Roman"/>
          <w:sz w:val="24"/>
          <w:szCs w:val="24"/>
        </w:rPr>
        <w:t xml:space="preserve">, de 13 de julio, por el que se aprueba el Reglamento Orgánico de los Institutos de Educación Secundaria. </w:t>
      </w:r>
    </w:p>
    <w:p w14:paraId="2E759F24" w14:textId="77777777" w:rsidR="00E85DB8" w:rsidRPr="00D1750A" w:rsidRDefault="00E85DB8" w:rsidP="00E85DB8">
      <w:pPr>
        <w:pStyle w:val="Prrafodelista"/>
        <w:rPr>
          <w:rFonts w:ascii="Palatino Linotype" w:eastAsia="Times New Roman" w:hAnsi="Palatino Linotype" w:cs="Times New Roman"/>
          <w:sz w:val="24"/>
          <w:szCs w:val="24"/>
        </w:rPr>
      </w:pPr>
    </w:p>
    <w:p w14:paraId="71670510" w14:textId="77777777" w:rsidR="006A06B7" w:rsidRPr="00D1750A" w:rsidRDefault="008616F6" w:rsidP="006A06B7">
      <w:pPr>
        <w:pStyle w:val="Prrafodelista"/>
        <w:numPr>
          <w:ilvl w:val="0"/>
          <w:numId w:val="2"/>
        </w:numPr>
        <w:rPr>
          <w:rFonts w:ascii="Palatino Linotype" w:eastAsia="Times New Roman" w:hAnsi="Palatino Linotype" w:cs="Times New Roman"/>
          <w:sz w:val="24"/>
          <w:szCs w:val="24"/>
        </w:rPr>
      </w:pPr>
      <w:r w:rsidRPr="00D1750A">
        <w:rPr>
          <w:rFonts w:ascii="Palatino Linotype" w:eastAsia="Times New Roman" w:hAnsi="Palatino Linotype" w:cs="Times New Roman"/>
          <w:b/>
          <w:sz w:val="24"/>
          <w:szCs w:val="24"/>
        </w:rPr>
        <w:t>Decreto 102/2023,</w:t>
      </w:r>
      <w:r w:rsidRPr="00D1750A">
        <w:rPr>
          <w:rFonts w:ascii="Palatino Linotype" w:eastAsia="Times New Roman" w:hAnsi="Palatino Linotype" w:cs="Times New Roman"/>
          <w:sz w:val="24"/>
          <w:szCs w:val="24"/>
        </w:rPr>
        <w:t xml:space="preserve"> de 9 de mayo, por el que se establece la ordenación y el currículo de la etapa de Educación Secundaria Obligatoria en la Comunidad</w:t>
      </w:r>
      <w:r w:rsidR="00DC1B02" w:rsidRPr="00D1750A">
        <w:rPr>
          <w:rFonts w:ascii="Palatino Linotype" w:eastAsia="Times New Roman" w:hAnsi="Palatino Linotype" w:cs="Times New Roman"/>
          <w:sz w:val="24"/>
          <w:szCs w:val="24"/>
        </w:rPr>
        <w:t xml:space="preserve"> </w:t>
      </w:r>
      <w:hyperlink r:id="rId9">
        <w:r w:rsidRPr="00D1750A">
          <w:rPr>
            <w:rFonts w:ascii="Palatino Linotype" w:eastAsia="Times New Roman" w:hAnsi="Palatino Linotype" w:cs="Times New Roman"/>
            <w:sz w:val="24"/>
            <w:szCs w:val="24"/>
          </w:rPr>
          <w:t>Autónoma de Andalucía</w:t>
        </w:r>
      </w:hyperlink>
      <w:r w:rsidRPr="00D1750A">
        <w:rPr>
          <w:rFonts w:ascii="Palatino Linotype" w:eastAsia="Times New Roman" w:hAnsi="Palatino Linotype" w:cs="Times New Roman"/>
          <w:sz w:val="24"/>
          <w:szCs w:val="24"/>
        </w:rPr>
        <w:t>.</w:t>
      </w:r>
      <w:r w:rsidR="006A06B7" w:rsidRPr="00D1750A">
        <w:rPr>
          <w:rFonts w:ascii="Palatino Linotype" w:eastAsia="Times New Roman" w:hAnsi="Palatino Linotype" w:cs="Times New Roman"/>
          <w:sz w:val="24"/>
          <w:szCs w:val="24"/>
        </w:rPr>
        <w:t xml:space="preserve"> </w:t>
      </w:r>
    </w:p>
    <w:p w14:paraId="183A209D" w14:textId="77777777" w:rsidR="00E85DB8" w:rsidRPr="00D1750A" w:rsidRDefault="00E85DB8" w:rsidP="00E85DB8">
      <w:pPr>
        <w:rPr>
          <w:rFonts w:ascii="Palatino Linotype" w:eastAsia="Times New Roman" w:hAnsi="Palatino Linotype" w:cs="Times New Roman"/>
          <w:sz w:val="24"/>
          <w:szCs w:val="24"/>
        </w:rPr>
      </w:pPr>
    </w:p>
    <w:p w14:paraId="0901ECCC" w14:textId="77777777" w:rsidR="00C904E2" w:rsidRPr="00D1750A" w:rsidRDefault="00000000" w:rsidP="006A06B7">
      <w:pPr>
        <w:pStyle w:val="Prrafodelista"/>
        <w:numPr>
          <w:ilvl w:val="0"/>
          <w:numId w:val="2"/>
        </w:numPr>
        <w:rPr>
          <w:rFonts w:ascii="Palatino Linotype" w:eastAsia="Times New Roman" w:hAnsi="Palatino Linotype" w:cs="Times New Roman"/>
          <w:sz w:val="24"/>
          <w:szCs w:val="24"/>
        </w:rPr>
      </w:pPr>
      <w:hyperlink r:id="rId10" w:history="1">
        <w:r w:rsidR="008616F6" w:rsidRPr="00D1750A">
          <w:rPr>
            <w:rStyle w:val="Hipervnculo"/>
            <w:rFonts w:ascii="Palatino Linotype" w:eastAsia="Times New Roman" w:hAnsi="Palatino Linotype" w:cs="Times New Roman"/>
            <w:sz w:val="24"/>
            <w:szCs w:val="24"/>
          </w:rPr>
          <w:t>Orden de 30 de mayo de 2023</w:t>
        </w:r>
      </w:hyperlink>
      <w:r w:rsidR="008616F6" w:rsidRPr="00D1750A">
        <w:rPr>
          <w:rFonts w:ascii="Palatino Linotype" w:eastAsia="Times New Roman" w:hAnsi="Palatino Linotype" w:cs="Times New Roman"/>
          <w:sz w:val="24"/>
          <w:szCs w:val="24"/>
        </w:rPr>
        <w:t>, por la que se desarrolla el currículo correspondiente a la etapa de Educación Secundaria Obligatoria en la Comunidad Autónoma de Andalucía, se regulan determinados aspectos de la atención a la diversidad y a las diferencias individuales, se establece la ordenación de la evaluación del proceso de aprendizaje del alumnado y se determina el proceso de tránsito entre las diferentes etapas educativas.</w:t>
      </w:r>
    </w:p>
    <w:p w14:paraId="29E605B5" w14:textId="77777777" w:rsidR="00C904E2" w:rsidRPr="00D1750A" w:rsidRDefault="00C904E2">
      <w:pPr>
        <w:ind w:left="1420"/>
        <w:jc w:val="both"/>
        <w:rPr>
          <w:rFonts w:ascii="Palatino Linotype" w:eastAsia="Times New Roman" w:hAnsi="Palatino Linotype" w:cs="Times New Roman"/>
          <w:i/>
          <w:sz w:val="24"/>
          <w:szCs w:val="24"/>
          <w:highlight w:val="red"/>
        </w:rPr>
      </w:pPr>
    </w:p>
    <w:p w14:paraId="7875C20C" w14:textId="77777777" w:rsidR="00E85DB8" w:rsidRPr="00D1750A" w:rsidRDefault="00E85DB8">
      <w:pPr>
        <w:rPr>
          <w:rFonts w:ascii="Palatino Linotype" w:eastAsia="Times New Roman" w:hAnsi="Palatino Linotype" w:cs="Times New Roman"/>
          <w:b/>
          <w:color w:val="FFFFFF" w:themeColor="background1"/>
          <w:sz w:val="28"/>
        </w:rPr>
      </w:pPr>
      <w:r w:rsidRPr="00D1750A">
        <w:rPr>
          <w:rFonts w:ascii="Palatino Linotype" w:eastAsia="Times New Roman" w:hAnsi="Palatino Linotype" w:cs="Times New Roman"/>
          <w:b/>
          <w:color w:val="FFFFFF" w:themeColor="background1"/>
          <w:sz w:val="28"/>
        </w:rPr>
        <w:br w:type="page"/>
      </w:r>
    </w:p>
    <w:p w14:paraId="58A249A2" w14:textId="383AA24B" w:rsidR="0026111D" w:rsidRPr="005D0507" w:rsidRDefault="006E2A44" w:rsidP="000B741E">
      <w:pPr>
        <w:pStyle w:val="Ttulo1"/>
        <w:pBdr>
          <w:bottom w:val="single" w:sz="4" w:space="1" w:color="auto"/>
        </w:pBdr>
      </w:pPr>
      <w:bookmarkStart w:id="2" w:name="_Toc146978937"/>
      <w:r w:rsidRPr="00D1750A">
        <w:lastRenderedPageBreak/>
        <w:t>3</w:t>
      </w:r>
      <w:r w:rsidR="006D6A13" w:rsidRPr="00D1750A">
        <w:t xml:space="preserve">. </w:t>
      </w:r>
      <w:r w:rsidR="0026111D" w:rsidRPr="00D1750A">
        <w:t>COMPETENCIAS ESPECÍFICAS</w:t>
      </w:r>
      <w:r w:rsidR="00DA62A9">
        <w:t xml:space="preserve"> Y SU RELACIÓN CON LAS COMPETENCIAS CLAVE DE LA ESO.</w:t>
      </w:r>
      <w:bookmarkEnd w:id="2"/>
    </w:p>
    <w:p w14:paraId="61A1A232" w14:textId="11879BDF"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 xml:space="preserve">Desarrollar habilidades de comunicación oral </w:t>
      </w:r>
      <w:r>
        <w:rPr>
          <w:rFonts w:ascii="Palatino Linotype" w:eastAsia="Times New Roman" w:hAnsi="Palatino Linotype" w:cs="Times New Roman"/>
          <w:bCs/>
          <w:sz w:val="24"/>
          <w:szCs w:val="24"/>
        </w:rPr>
        <w:t>y p</w:t>
      </w:r>
      <w:r w:rsidRPr="002A46DA">
        <w:rPr>
          <w:rFonts w:ascii="Palatino Linotype" w:eastAsia="Times New Roman" w:hAnsi="Palatino Linotype" w:cs="Times New Roman"/>
          <w:bCs/>
          <w:sz w:val="24"/>
          <w:szCs w:val="24"/>
        </w:rPr>
        <w:t>articipar activamente en debates y discusiones, expresando opiniones de manera coherente</w:t>
      </w:r>
      <w:r>
        <w:rPr>
          <w:rFonts w:ascii="Palatino Linotype" w:eastAsia="Times New Roman" w:hAnsi="Palatino Linotype" w:cs="Times New Roman"/>
          <w:bCs/>
          <w:sz w:val="24"/>
          <w:szCs w:val="24"/>
        </w:rPr>
        <w:t>.</w:t>
      </w:r>
      <w:r w:rsidR="00DA62A9" w:rsidRPr="00DA62A9">
        <w:t xml:space="preserve"> </w:t>
      </w:r>
      <w:r w:rsidR="00DA62A9" w:rsidRPr="00DA62A9">
        <w:rPr>
          <w:rFonts w:ascii="Palatino Linotype" w:eastAsia="Times New Roman" w:hAnsi="Palatino Linotype" w:cs="Times New Roman"/>
          <w:bCs/>
          <w:sz w:val="24"/>
          <w:szCs w:val="24"/>
        </w:rPr>
        <w:t>Contribuye a la Competencia en Comunicación Lingüística al desarrollar habilidades de expresión oral y escrita.</w:t>
      </w:r>
    </w:p>
    <w:p w14:paraId="10D84197" w14:textId="51C56F31"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Escuchar y respetar las perspectivas de los demás</w:t>
      </w:r>
      <w:r>
        <w:rPr>
          <w:rFonts w:ascii="Palatino Linotype" w:eastAsia="Times New Roman" w:hAnsi="Palatino Linotype" w:cs="Times New Roman"/>
          <w:bCs/>
          <w:sz w:val="24"/>
          <w:szCs w:val="24"/>
        </w:rPr>
        <w:t>.</w:t>
      </w:r>
      <w:r w:rsidR="00DA62A9" w:rsidRPr="00DA62A9">
        <w:t xml:space="preserve"> </w:t>
      </w:r>
      <w:r w:rsidR="00DA62A9" w:rsidRPr="00DA62A9">
        <w:rPr>
          <w:rFonts w:ascii="Palatino Linotype" w:eastAsia="Times New Roman" w:hAnsi="Palatino Linotype" w:cs="Times New Roman"/>
          <w:bCs/>
          <w:sz w:val="24"/>
          <w:szCs w:val="24"/>
        </w:rPr>
        <w:t>Fomenta la Competencia Social y Cívica al promover el respeto por las opiniones y la empatía hacia los demás.</w:t>
      </w:r>
    </w:p>
    <w:p w14:paraId="024B27CD" w14:textId="589E6C73"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Analizar y evaluar críticamente fuentes de información, discerniendo entre información confiable y desinformación.</w:t>
      </w:r>
      <w:r w:rsidR="00DA62A9" w:rsidRPr="00DA62A9">
        <w:t xml:space="preserve"> </w:t>
      </w:r>
      <w:r w:rsidR="00DA62A9" w:rsidRPr="00DA62A9">
        <w:rPr>
          <w:rFonts w:ascii="Palatino Linotype" w:eastAsia="Times New Roman" w:hAnsi="Palatino Linotype" w:cs="Times New Roman"/>
          <w:bCs/>
          <w:sz w:val="24"/>
          <w:szCs w:val="24"/>
        </w:rPr>
        <w:t>Contribuye a la Competencia Matemática y Competencias Básicas en Ciencia y Tecnología al fomentar el pensamiento crítico y la capacidad de discernimiento.</w:t>
      </w:r>
    </w:p>
    <w:p w14:paraId="18428545" w14:textId="02F2622A"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Comprender la importancia de la responsabilidad como valor personal y social</w:t>
      </w:r>
      <w:r>
        <w:rPr>
          <w:rFonts w:ascii="Palatino Linotype" w:eastAsia="Times New Roman" w:hAnsi="Palatino Linotype" w:cs="Times New Roman"/>
          <w:bCs/>
          <w:sz w:val="24"/>
          <w:szCs w:val="24"/>
        </w:rPr>
        <w:t xml:space="preserve"> y</w:t>
      </w:r>
    </w:p>
    <w:p w14:paraId="4AFF5879" w14:textId="154BB864" w:rsidR="002A46DA" w:rsidRPr="002A46DA" w:rsidRDefault="002A46DA" w:rsidP="002A46DA">
      <w:pPr>
        <w:pStyle w:val="Prrafodelista"/>
        <w:ind w:left="426"/>
        <w:rPr>
          <w:rFonts w:ascii="Palatino Linotype" w:eastAsia="Times New Roman" w:hAnsi="Palatino Linotype" w:cs="Times New Roman"/>
          <w:bCs/>
          <w:sz w:val="24"/>
          <w:szCs w:val="24"/>
        </w:rPr>
      </w:pPr>
      <w:r>
        <w:rPr>
          <w:rFonts w:ascii="Palatino Linotype" w:eastAsia="Times New Roman" w:hAnsi="Palatino Linotype" w:cs="Times New Roman"/>
          <w:bCs/>
          <w:sz w:val="24"/>
          <w:szCs w:val="24"/>
        </w:rPr>
        <w:t>a</w:t>
      </w:r>
      <w:r w:rsidRPr="002A46DA">
        <w:rPr>
          <w:rFonts w:ascii="Palatino Linotype" w:eastAsia="Times New Roman" w:hAnsi="Palatino Linotype" w:cs="Times New Roman"/>
          <w:bCs/>
          <w:sz w:val="24"/>
          <w:szCs w:val="24"/>
        </w:rPr>
        <w:t>sumir responsabilidades en tareas escolares y en la comunidad</w:t>
      </w:r>
      <w:r>
        <w:rPr>
          <w:rFonts w:ascii="Palatino Linotype" w:eastAsia="Times New Roman" w:hAnsi="Palatino Linotype" w:cs="Times New Roman"/>
          <w:bCs/>
          <w:sz w:val="24"/>
          <w:szCs w:val="24"/>
        </w:rPr>
        <w:t>.</w:t>
      </w:r>
      <w:r w:rsidR="008A1D70" w:rsidRPr="008A1D70">
        <w:t xml:space="preserve"> </w:t>
      </w:r>
      <w:r w:rsidR="008A1D70" w:rsidRPr="008A1D70">
        <w:rPr>
          <w:rFonts w:ascii="Palatino Linotype" w:eastAsia="Times New Roman" w:hAnsi="Palatino Linotype" w:cs="Times New Roman"/>
          <w:bCs/>
          <w:sz w:val="24"/>
          <w:szCs w:val="24"/>
        </w:rPr>
        <w:t>Contribuye a la Competencia en Aprender a Aprender ya la Competencia Social y Cívica al fomentar la responsabilidad personal y la participación activa en la comunidad.</w:t>
      </w:r>
    </w:p>
    <w:p w14:paraId="40F1F179" w14:textId="0C4862DE"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Reconocer y reflexionar sobre las consecuencias de las decisiones y acciones personales en el entorno social y ambiental.</w:t>
      </w:r>
      <w:r w:rsidR="008A1D70" w:rsidRPr="008A1D70">
        <w:t xml:space="preserve"> </w:t>
      </w:r>
      <w:r w:rsidR="008A1D70" w:rsidRPr="008A1D70">
        <w:rPr>
          <w:rFonts w:ascii="Palatino Linotype" w:eastAsia="Times New Roman" w:hAnsi="Palatino Linotype" w:cs="Times New Roman"/>
          <w:bCs/>
          <w:sz w:val="24"/>
          <w:szCs w:val="24"/>
        </w:rPr>
        <w:t>Contribuye a la Competencia en Aprender a Aprender al promover la reflexión crítica sobre el impacto de las</w:t>
      </w:r>
      <w:r w:rsidR="008A1D70">
        <w:rPr>
          <w:rFonts w:ascii="Palatino Linotype" w:eastAsia="Times New Roman" w:hAnsi="Palatino Linotype" w:cs="Times New Roman"/>
          <w:bCs/>
          <w:sz w:val="24"/>
          <w:szCs w:val="24"/>
        </w:rPr>
        <w:t xml:space="preserve"> </w:t>
      </w:r>
      <w:r w:rsidR="008A1D70" w:rsidRPr="008A1D70">
        <w:rPr>
          <w:rFonts w:ascii="Palatino Linotype" w:eastAsia="Times New Roman" w:hAnsi="Palatino Linotype" w:cs="Times New Roman"/>
          <w:bCs/>
          <w:sz w:val="24"/>
          <w:szCs w:val="24"/>
        </w:rPr>
        <w:t>acciones personales y su relación con el entorno, fomentando la conciencia ambiental y social.</w:t>
      </w:r>
    </w:p>
    <w:p w14:paraId="3C44A84D" w14:textId="37C22B68"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Participar en actividades de servicio comunitario y voluntariado, mostrando compromiso cívico.</w:t>
      </w:r>
      <w:r w:rsidR="008A1D70" w:rsidRPr="008A1D70">
        <w:t xml:space="preserve"> </w:t>
      </w:r>
      <w:r w:rsidR="008A1D70" w:rsidRPr="008A1D70">
        <w:rPr>
          <w:rFonts w:ascii="Palatino Linotype" w:eastAsia="Times New Roman" w:hAnsi="Palatino Linotype" w:cs="Times New Roman"/>
          <w:bCs/>
          <w:sz w:val="24"/>
          <w:szCs w:val="24"/>
        </w:rPr>
        <w:t>Contribuye a la Competencia Social y Cívica al promover el compromiso cívico y la participación activa en la comunidad.</w:t>
      </w:r>
    </w:p>
    <w:p w14:paraId="68AD3EA2" w14:textId="7B5248B8"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Identificar y analizar problemas de injusticia social a nivel local y global</w:t>
      </w:r>
      <w:r>
        <w:rPr>
          <w:rFonts w:ascii="Palatino Linotype" w:eastAsia="Times New Roman" w:hAnsi="Palatino Linotype" w:cs="Times New Roman"/>
          <w:bCs/>
          <w:sz w:val="24"/>
          <w:szCs w:val="24"/>
        </w:rPr>
        <w:t xml:space="preserve"> y a</w:t>
      </w:r>
      <w:r w:rsidRPr="002A46DA">
        <w:rPr>
          <w:rFonts w:ascii="Palatino Linotype" w:eastAsia="Times New Roman" w:hAnsi="Palatino Linotype" w:cs="Times New Roman"/>
          <w:bCs/>
          <w:sz w:val="24"/>
          <w:szCs w:val="24"/>
        </w:rPr>
        <w:t>bogar por la igualdad de derechos y oportunidades para todas las persona</w:t>
      </w:r>
      <w:r>
        <w:rPr>
          <w:rFonts w:ascii="Palatino Linotype" w:eastAsia="Times New Roman" w:hAnsi="Palatino Linotype" w:cs="Times New Roman"/>
          <w:bCs/>
          <w:sz w:val="24"/>
          <w:szCs w:val="24"/>
        </w:rPr>
        <w:t>s.</w:t>
      </w:r>
      <w:r w:rsidR="008A1D70" w:rsidRPr="008A1D70">
        <w:t xml:space="preserve"> </w:t>
      </w:r>
      <w:r w:rsidR="008A1D70" w:rsidRPr="008A1D70">
        <w:rPr>
          <w:rFonts w:ascii="Palatino Linotype" w:eastAsia="Times New Roman" w:hAnsi="Palatino Linotype" w:cs="Times New Roman"/>
          <w:bCs/>
          <w:sz w:val="24"/>
          <w:szCs w:val="24"/>
        </w:rPr>
        <w:t>Contribuye a la Competencia Social y Cívica al fomentar la conciencia de las desigualdades y la promoción de la igualdad de derechos.</w:t>
      </w:r>
    </w:p>
    <w:p w14:paraId="5948BC45" w14:textId="7918C695"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Participar en iniciativas de sensibilización y acción social que aborden desafíos relacionados con la pobreza, la discriminación y la exclusión.</w:t>
      </w:r>
      <w:r w:rsidR="008A1D70" w:rsidRPr="008A1D70">
        <w:t xml:space="preserve"> </w:t>
      </w:r>
      <w:r w:rsidR="008A1D70" w:rsidRPr="008A1D70">
        <w:rPr>
          <w:rFonts w:ascii="Palatino Linotype" w:eastAsia="Times New Roman" w:hAnsi="Palatino Linotype" w:cs="Times New Roman"/>
          <w:bCs/>
          <w:sz w:val="24"/>
          <w:szCs w:val="24"/>
        </w:rPr>
        <w:t>Contribuye a la Competencia Social y Cívica al involucrarse en acciones concretas para abordar problemas sociales.</w:t>
      </w:r>
    </w:p>
    <w:p w14:paraId="3C8FFF74" w14:textId="27BBD6CB"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Colaborar en la promoción de la justicia social a través de proyectos y campañas que buscan soluciones equitativas.</w:t>
      </w:r>
      <w:r w:rsidR="008A1D70" w:rsidRPr="008A1D70">
        <w:t xml:space="preserve"> </w:t>
      </w:r>
      <w:r w:rsidR="008A1D70" w:rsidRPr="008A1D70">
        <w:rPr>
          <w:rFonts w:ascii="Palatino Linotype" w:eastAsia="Times New Roman" w:hAnsi="Palatino Linotype" w:cs="Times New Roman"/>
          <w:bCs/>
          <w:sz w:val="24"/>
          <w:szCs w:val="24"/>
        </w:rPr>
        <w:t>Refuerza la Competencia Social y Cívica al impulsar la participación activa en proyectos que buscan justicia social.</w:t>
      </w:r>
    </w:p>
    <w:p w14:paraId="106187ED" w14:textId="0ECA5A52"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lastRenderedPageBreak/>
        <w:t>Valorar y respetar la diversidad de identidades, culturas y perspectivas</w:t>
      </w:r>
      <w:r>
        <w:rPr>
          <w:rFonts w:ascii="Palatino Linotype" w:eastAsia="Times New Roman" w:hAnsi="Palatino Linotype" w:cs="Times New Roman"/>
          <w:bCs/>
          <w:sz w:val="24"/>
          <w:szCs w:val="24"/>
        </w:rPr>
        <w:t xml:space="preserve"> y c</w:t>
      </w:r>
      <w:r w:rsidRPr="002A46DA">
        <w:rPr>
          <w:rFonts w:ascii="Palatino Linotype" w:eastAsia="Times New Roman" w:hAnsi="Palatino Linotype" w:cs="Times New Roman"/>
          <w:bCs/>
          <w:sz w:val="24"/>
          <w:szCs w:val="24"/>
        </w:rPr>
        <w:t>ombatir los prejuicios y estereotipos, promoviendo un ambiente inclusivo y libre de discriminación.</w:t>
      </w:r>
      <w:r w:rsidR="008A1D70" w:rsidRPr="008A1D70">
        <w:t xml:space="preserve"> </w:t>
      </w:r>
      <w:r w:rsidR="008A1D70" w:rsidRPr="008A1D70">
        <w:rPr>
          <w:rFonts w:ascii="Palatino Linotype" w:eastAsia="Times New Roman" w:hAnsi="Palatino Linotype" w:cs="Times New Roman"/>
          <w:bCs/>
          <w:sz w:val="24"/>
          <w:szCs w:val="24"/>
        </w:rPr>
        <w:t>Contribuye a la Competencia Cultural y Artística ya la Competencia Social y Cívica al promover la inclusión y el respeto a la diversidad.</w:t>
      </w:r>
    </w:p>
    <w:p w14:paraId="5ECA7A6C" w14:textId="36EDD747"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Participar en actividades interculturales que fomenten la comprensión y el respeto mutuo</w:t>
      </w:r>
      <w:r>
        <w:rPr>
          <w:rFonts w:ascii="Palatino Linotype" w:eastAsia="Times New Roman" w:hAnsi="Palatino Linotype" w:cs="Times New Roman"/>
          <w:bCs/>
          <w:sz w:val="24"/>
          <w:szCs w:val="24"/>
        </w:rPr>
        <w:t xml:space="preserve"> y d</w:t>
      </w:r>
      <w:r w:rsidRPr="002A46DA">
        <w:rPr>
          <w:rFonts w:ascii="Palatino Linotype" w:eastAsia="Times New Roman" w:hAnsi="Palatino Linotype" w:cs="Times New Roman"/>
          <w:bCs/>
          <w:sz w:val="24"/>
          <w:szCs w:val="24"/>
        </w:rPr>
        <w:t>efender activamente la igualdad de derechos para todas las personas, independientemente de sus diferencias.</w:t>
      </w:r>
      <w:r w:rsidR="008A1D70" w:rsidRPr="008A1D70">
        <w:t xml:space="preserve"> </w:t>
      </w:r>
      <w:r w:rsidR="008A1D70" w:rsidRPr="008A1D70">
        <w:rPr>
          <w:rFonts w:ascii="Palatino Linotype" w:eastAsia="Times New Roman" w:hAnsi="Palatino Linotype" w:cs="Times New Roman"/>
          <w:bCs/>
          <w:sz w:val="24"/>
          <w:szCs w:val="24"/>
        </w:rPr>
        <w:t>Refuerza la Competencia Cultural y Artística y la Competencia Social y Cívica al fomentar la comprensión intercultural y la defensa de la igualdad.</w:t>
      </w:r>
    </w:p>
    <w:p w14:paraId="18C77CF2" w14:textId="4C2BD872"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Comprender la importancia de mantener un estilo de vida saludable que incluya una dieta equilibrada, ejercicio regular y el cuidado de la salud mental.</w:t>
      </w:r>
      <w:r w:rsidR="008A1D70" w:rsidRPr="008A1D70">
        <w:t xml:space="preserve"> </w:t>
      </w:r>
      <w:r w:rsidR="008A1D70" w:rsidRPr="008A1D70">
        <w:rPr>
          <w:rFonts w:ascii="Palatino Linotype" w:eastAsia="Times New Roman" w:hAnsi="Palatino Linotype" w:cs="Times New Roman"/>
          <w:bCs/>
          <w:sz w:val="24"/>
          <w:szCs w:val="24"/>
        </w:rPr>
        <w:t>Contribuye a la Competencia en Aprender a Aprender ya la Competencia en Conciencia y Expresiones Culturales al promover el autocuidado y el bienestar.</w:t>
      </w:r>
    </w:p>
    <w:p w14:paraId="3810FF1F" w14:textId="060E2BF6"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Identificar signos de estrés, ansiedad y otras problemáticas de salud mental y buscar el apoyo adecuado.</w:t>
      </w:r>
      <w:r w:rsidR="008A1D70" w:rsidRPr="008A1D70">
        <w:t xml:space="preserve"> </w:t>
      </w:r>
      <w:r w:rsidR="008A1D70" w:rsidRPr="008A1D70">
        <w:rPr>
          <w:rFonts w:ascii="Palatino Linotype" w:eastAsia="Times New Roman" w:hAnsi="Palatino Linotype" w:cs="Times New Roman"/>
          <w:bCs/>
          <w:sz w:val="24"/>
          <w:szCs w:val="24"/>
        </w:rPr>
        <w:t>Contribuye a la Competencia en Aprender a Aprender al promover la salud mental y la búsqueda de apoyo.</w:t>
      </w:r>
    </w:p>
    <w:p w14:paraId="43455B4E" w14:textId="2B22E957"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Promover prácticas de autocuidado y bienestar emocional en uno mismo y en otros</w:t>
      </w:r>
      <w:r>
        <w:rPr>
          <w:rFonts w:ascii="Palatino Linotype" w:eastAsia="Times New Roman" w:hAnsi="Palatino Linotype" w:cs="Times New Roman"/>
          <w:bCs/>
          <w:sz w:val="24"/>
          <w:szCs w:val="24"/>
        </w:rPr>
        <w:t xml:space="preserve"> y p</w:t>
      </w:r>
      <w:r w:rsidRPr="002A46DA">
        <w:rPr>
          <w:rFonts w:ascii="Palatino Linotype" w:eastAsia="Times New Roman" w:hAnsi="Palatino Linotype" w:cs="Times New Roman"/>
          <w:bCs/>
          <w:sz w:val="24"/>
          <w:szCs w:val="24"/>
        </w:rPr>
        <w:t>articipar en actividades deportivas y recreativas que fomenten la salud física y mental.</w:t>
      </w:r>
      <w:r w:rsidR="008A1D70" w:rsidRPr="008A1D70">
        <w:t xml:space="preserve"> </w:t>
      </w:r>
      <w:r w:rsidR="008A1D70" w:rsidRPr="008A1D70">
        <w:rPr>
          <w:rFonts w:ascii="Palatino Linotype" w:eastAsia="Times New Roman" w:hAnsi="Palatino Linotype" w:cs="Times New Roman"/>
          <w:bCs/>
          <w:sz w:val="24"/>
          <w:szCs w:val="24"/>
        </w:rPr>
        <w:t>Refuerza la Competencia en Aprender a Aprender y la Competencia en Conciencia y Expresiones Culturales al promover el bienestar emocional y físico.</w:t>
      </w:r>
    </w:p>
    <w:p w14:paraId="56CCA310" w14:textId="69FABA77"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Reflexionar sobre las metas personales y profesionales a largo plazo al finalizar la etapa secundaria obligatoria.</w:t>
      </w:r>
      <w:r w:rsidR="008A1D70" w:rsidRPr="008A1D70">
        <w:t xml:space="preserve"> </w:t>
      </w:r>
      <w:r w:rsidR="008A1D70" w:rsidRPr="008A1D70">
        <w:rPr>
          <w:rFonts w:ascii="Palatino Linotype" w:eastAsia="Times New Roman" w:hAnsi="Palatino Linotype" w:cs="Times New Roman"/>
          <w:bCs/>
          <w:sz w:val="24"/>
          <w:szCs w:val="24"/>
        </w:rPr>
        <w:t>Contribuye a la Competencia para Aprender a Aprender al fomentar la planificación y la toma de decisiones informadas.</w:t>
      </w:r>
    </w:p>
    <w:p w14:paraId="039893F4" w14:textId="167BE78B" w:rsidR="002A46DA" w:rsidRPr="002A46DA" w:rsidRDefault="002A46DA" w:rsidP="002A46DA">
      <w:pPr>
        <w:pStyle w:val="Prrafodelista"/>
        <w:numPr>
          <w:ilvl w:val="0"/>
          <w:numId w:val="19"/>
        </w:numPr>
        <w:ind w:left="426"/>
        <w:rPr>
          <w:rFonts w:ascii="Palatino Linotype" w:eastAsia="Times New Roman" w:hAnsi="Palatino Linotype" w:cs="Times New Roman"/>
          <w:bCs/>
          <w:sz w:val="24"/>
          <w:szCs w:val="24"/>
        </w:rPr>
      </w:pPr>
      <w:r w:rsidRPr="002A46DA">
        <w:rPr>
          <w:rFonts w:ascii="Palatino Linotype" w:eastAsia="Times New Roman" w:hAnsi="Palatino Linotype" w:cs="Times New Roman"/>
          <w:bCs/>
          <w:sz w:val="24"/>
          <w:szCs w:val="24"/>
        </w:rPr>
        <w:t>Evaluar opciones educativas y profesionales, tomando decisiones informadas sobre el futuro.</w:t>
      </w:r>
      <w:r w:rsidR="008A1D70" w:rsidRPr="008A1D70">
        <w:t xml:space="preserve"> </w:t>
      </w:r>
      <w:r w:rsidR="008A1D70" w:rsidRPr="008A1D70">
        <w:rPr>
          <w:rFonts w:ascii="Palatino Linotype" w:eastAsia="Times New Roman" w:hAnsi="Palatino Linotype" w:cs="Times New Roman"/>
          <w:bCs/>
          <w:sz w:val="24"/>
          <w:szCs w:val="24"/>
        </w:rPr>
        <w:t>Refuerza la Competencia para Aprender a Aprender al guiar a los estudiantes en la toma de decisiones educativas y profesionales.</w:t>
      </w:r>
    </w:p>
    <w:p w14:paraId="4DC53F14" w14:textId="620E26F6" w:rsidR="005318DC" w:rsidRPr="00D036EA" w:rsidRDefault="002A46DA" w:rsidP="002A46DA">
      <w:pPr>
        <w:pStyle w:val="Prrafodelista"/>
        <w:numPr>
          <w:ilvl w:val="0"/>
          <w:numId w:val="19"/>
        </w:numPr>
        <w:ind w:left="426"/>
        <w:rPr>
          <w:rFonts w:ascii="Palatino Linotype" w:eastAsia="Times New Roman" w:hAnsi="Palatino Linotype" w:cs="Times New Roman"/>
          <w:sz w:val="24"/>
          <w:szCs w:val="24"/>
        </w:rPr>
      </w:pPr>
      <w:r w:rsidRPr="002A46DA">
        <w:rPr>
          <w:rFonts w:ascii="Palatino Linotype" w:eastAsia="Times New Roman" w:hAnsi="Palatino Linotype" w:cs="Times New Roman"/>
          <w:bCs/>
          <w:sz w:val="24"/>
          <w:szCs w:val="24"/>
        </w:rPr>
        <w:t>Participar en actividades que prepar</w:t>
      </w:r>
      <w:r>
        <w:rPr>
          <w:rFonts w:ascii="Palatino Linotype" w:eastAsia="Times New Roman" w:hAnsi="Palatino Linotype" w:cs="Times New Roman"/>
          <w:bCs/>
          <w:sz w:val="24"/>
          <w:szCs w:val="24"/>
        </w:rPr>
        <w:t>e</w:t>
      </w:r>
      <w:r w:rsidRPr="002A46DA">
        <w:rPr>
          <w:rFonts w:ascii="Palatino Linotype" w:eastAsia="Times New Roman" w:hAnsi="Palatino Linotype" w:cs="Times New Roman"/>
          <w:bCs/>
          <w:sz w:val="24"/>
          <w:szCs w:val="24"/>
        </w:rPr>
        <w:t>n para la transición a la educación superior o el mundo laboral.</w:t>
      </w:r>
      <w:r w:rsidR="008A1D70" w:rsidRPr="008A1D70">
        <w:t xml:space="preserve"> </w:t>
      </w:r>
      <w:r w:rsidR="008A1D70" w:rsidRPr="008A1D70">
        <w:rPr>
          <w:rFonts w:ascii="Palatino Linotype" w:eastAsia="Times New Roman" w:hAnsi="Palatino Linotype" w:cs="Times New Roman"/>
          <w:bCs/>
          <w:sz w:val="24"/>
          <w:szCs w:val="24"/>
        </w:rPr>
        <w:t>Contribuye a la Competencia para Aprender a Aprender al preparar a los estudiantes para su transición futura.</w:t>
      </w:r>
      <w:r w:rsidR="005318DC" w:rsidRPr="00D036EA">
        <w:rPr>
          <w:rFonts w:ascii="Palatino Linotype" w:eastAsia="Times New Roman" w:hAnsi="Palatino Linotype" w:cs="Times New Roman"/>
          <w:b/>
          <w:sz w:val="24"/>
          <w:szCs w:val="24"/>
        </w:rPr>
        <w:br w:type="page"/>
      </w:r>
    </w:p>
    <w:p w14:paraId="7A42C31C" w14:textId="2AD081E1" w:rsidR="005C606E" w:rsidRPr="005D0507" w:rsidRDefault="008A1D70" w:rsidP="000B741E">
      <w:pPr>
        <w:pStyle w:val="Ttulo1"/>
        <w:pBdr>
          <w:bottom w:val="single" w:sz="4" w:space="1" w:color="auto"/>
        </w:pBdr>
      </w:pPr>
      <w:bookmarkStart w:id="3" w:name="_Toc146978938"/>
      <w:r>
        <w:lastRenderedPageBreak/>
        <w:t>4</w:t>
      </w:r>
      <w:r w:rsidR="007D5A72" w:rsidRPr="00D1750A">
        <w:t>.</w:t>
      </w:r>
      <w:r w:rsidR="005C606E" w:rsidRPr="00D1750A">
        <w:t xml:space="preserve"> </w:t>
      </w:r>
      <w:r w:rsidR="00D81EF6" w:rsidRPr="00D1750A">
        <w:t>LA SITUACIÓN ACTUAL DE LA MATERIA DE ATENCIÓN EDUCATIVA</w:t>
      </w:r>
      <w:bookmarkEnd w:id="3"/>
    </w:p>
    <w:p w14:paraId="6E43F451" w14:textId="77777777" w:rsidR="004F1000" w:rsidRPr="00D1750A" w:rsidRDefault="005C606E" w:rsidP="0029041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Tal y como establece la </w:t>
      </w:r>
      <w:r w:rsidR="00290416" w:rsidRPr="00D1750A">
        <w:rPr>
          <w:rFonts w:ascii="Palatino Linotype" w:eastAsia="Times New Roman" w:hAnsi="Palatino Linotype" w:cs="Times New Roman"/>
          <w:sz w:val="24"/>
          <w:szCs w:val="24"/>
        </w:rPr>
        <w:t xml:space="preserve">Orden de 30 de mayo de 2023, la nota media por curso se hallará calculando la media aritmética de las calificaciones de todas las materias. </w:t>
      </w:r>
      <w:r w:rsidR="00290416" w:rsidRPr="00D1750A">
        <w:rPr>
          <w:rFonts w:ascii="Palatino Linotype" w:eastAsia="Times New Roman" w:hAnsi="Palatino Linotype" w:cs="Times New Roman"/>
          <w:b/>
          <w:sz w:val="24"/>
          <w:szCs w:val="24"/>
        </w:rPr>
        <w:t xml:space="preserve">Para el cálculo de la nota media normalizada en las convocatorias en las que deban entrar en concurrencia los expedientes </w:t>
      </w:r>
      <w:r w:rsidRPr="00D1750A">
        <w:rPr>
          <w:rFonts w:ascii="Palatino Linotype" w:eastAsia="Times New Roman" w:hAnsi="Palatino Linotype" w:cs="Times New Roman"/>
          <w:b/>
          <w:sz w:val="24"/>
          <w:szCs w:val="24"/>
        </w:rPr>
        <w:t>académicos</w:t>
      </w:r>
      <w:r w:rsidR="00290416" w:rsidRPr="00D1750A">
        <w:rPr>
          <w:rFonts w:ascii="Palatino Linotype" w:eastAsia="Times New Roman" w:hAnsi="Palatino Linotype" w:cs="Times New Roman"/>
          <w:b/>
          <w:sz w:val="24"/>
          <w:szCs w:val="24"/>
        </w:rPr>
        <w:t xml:space="preserve"> </w:t>
      </w:r>
      <w:r w:rsidR="00290416" w:rsidRPr="00D1750A">
        <w:rPr>
          <w:rFonts w:ascii="Palatino Linotype" w:eastAsia="Times New Roman" w:hAnsi="Palatino Linotype" w:cs="Times New Roman"/>
          <w:b/>
          <w:sz w:val="24"/>
          <w:szCs w:val="24"/>
          <w:highlight w:val="yellow"/>
        </w:rPr>
        <w:t>se excluirá la materia</w:t>
      </w:r>
      <w:r w:rsidR="00290416" w:rsidRPr="00D1750A">
        <w:rPr>
          <w:rFonts w:ascii="Palatino Linotype" w:eastAsia="Times New Roman" w:hAnsi="Palatino Linotype" w:cs="Times New Roman"/>
          <w:b/>
          <w:sz w:val="24"/>
          <w:szCs w:val="24"/>
        </w:rPr>
        <w:t xml:space="preserve"> de Religión, así como</w:t>
      </w:r>
      <w:r w:rsidRPr="00D1750A">
        <w:rPr>
          <w:rFonts w:ascii="Palatino Linotype" w:eastAsia="Times New Roman" w:hAnsi="Palatino Linotype" w:cs="Times New Roman"/>
          <w:b/>
          <w:sz w:val="24"/>
          <w:szCs w:val="24"/>
        </w:rPr>
        <w:t xml:space="preserve"> la</w:t>
      </w:r>
      <w:r w:rsidR="00290416" w:rsidRPr="00D1750A">
        <w:rPr>
          <w:rFonts w:ascii="Palatino Linotype" w:eastAsia="Times New Roman" w:hAnsi="Palatino Linotype" w:cs="Times New Roman"/>
          <w:b/>
          <w:sz w:val="24"/>
          <w:szCs w:val="24"/>
        </w:rPr>
        <w:t xml:space="preserve"> </w:t>
      </w:r>
      <w:r w:rsidR="00290416" w:rsidRPr="00D1750A">
        <w:rPr>
          <w:rFonts w:ascii="Palatino Linotype" w:eastAsia="Times New Roman" w:hAnsi="Palatino Linotype" w:cs="Times New Roman"/>
          <w:b/>
          <w:sz w:val="24"/>
          <w:szCs w:val="24"/>
          <w:highlight w:val="yellow"/>
        </w:rPr>
        <w:t>de Atención Educativa</w:t>
      </w:r>
      <w:r w:rsidR="00290416" w:rsidRPr="00D1750A">
        <w:rPr>
          <w:rFonts w:ascii="Palatino Linotype" w:eastAsia="Times New Roman" w:hAnsi="Palatino Linotype" w:cs="Times New Roman"/>
          <w:sz w:val="24"/>
          <w:szCs w:val="24"/>
        </w:rPr>
        <w:t xml:space="preserve">, tal y como se establece en la disposición adicional primera del Real Decreto 217/2022, de 29 de marzo. </w:t>
      </w:r>
    </w:p>
    <w:p w14:paraId="4000BE0A" w14:textId="77777777" w:rsidR="00290416" w:rsidRPr="00D1750A" w:rsidRDefault="00290416" w:rsidP="004F1000">
      <w:pPr>
        <w:jc w:val="both"/>
        <w:rPr>
          <w:rFonts w:ascii="Palatino Linotype" w:eastAsia="Times New Roman" w:hAnsi="Palatino Linotype" w:cs="Times New Roman"/>
          <w:sz w:val="24"/>
          <w:szCs w:val="24"/>
        </w:rPr>
      </w:pPr>
    </w:p>
    <w:p w14:paraId="77874DC9" w14:textId="77777777" w:rsidR="00290416" w:rsidRPr="00D1750A" w:rsidRDefault="00290416" w:rsidP="004F1000">
      <w:pPr>
        <w:jc w:val="both"/>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Disposición adicional primera del Real Decreto 217/2022, de 29 de marzo</w:t>
      </w:r>
    </w:p>
    <w:p w14:paraId="1CC01527" w14:textId="77777777" w:rsidR="00290416" w:rsidRPr="00D1750A" w:rsidRDefault="00290416" w:rsidP="004F1000">
      <w:pPr>
        <w:jc w:val="both"/>
        <w:rPr>
          <w:rFonts w:ascii="Palatino Linotype" w:eastAsia="Times New Roman" w:hAnsi="Palatino Linotype" w:cs="Times New Roman"/>
          <w:b/>
          <w:sz w:val="24"/>
          <w:szCs w:val="24"/>
        </w:rPr>
      </w:pPr>
    </w:p>
    <w:p w14:paraId="0FF839D6" w14:textId="77777777" w:rsidR="004F1000" w:rsidRPr="00D1750A" w:rsidRDefault="004F1000" w:rsidP="004F1000">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centros docentes dispondrán las medidas organizativas para que los alumnos y alumnas cuyos padres, madres, tutores o tutoras no hayan optado por que cursen enseñanzas de religión reciban la debida </w:t>
      </w:r>
      <w:r w:rsidRPr="00D1750A">
        <w:rPr>
          <w:rFonts w:ascii="Palatino Linotype" w:eastAsia="Times New Roman" w:hAnsi="Palatino Linotype" w:cs="Times New Roman"/>
          <w:b/>
          <w:sz w:val="24"/>
          <w:szCs w:val="24"/>
        </w:rPr>
        <w:t>atención educativa</w:t>
      </w:r>
      <w:r w:rsidRPr="00D1750A">
        <w:rPr>
          <w:rFonts w:ascii="Palatino Linotype" w:eastAsia="Times New Roman" w:hAnsi="Palatino Linotype" w:cs="Times New Roman"/>
          <w:sz w:val="24"/>
          <w:szCs w:val="24"/>
        </w:rPr>
        <w:t xml:space="preserve">. Esta atención se planificará y programará por los centros de modo que se dirijan al </w:t>
      </w:r>
      <w:r w:rsidRPr="00D1750A">
        <w:rPr>
          <w:rFonts w:ascii="Palatino Linotype" w:eastAsia="Times New Roman" w:hAnsi="Palatino Linotype" w:cs="Times New Roman"/>
          <w:b/>
          <w:sz w:val="24"/>
          <w:szCs w:val="24"/>
        </w:rPr>
        <w:t xml:space="preserve">desarrollo de los elementos transversales de las competencias a través de la </w:t>
      </w:r>
      <w:r w:rsidRPr="00D1750A">
        <w:rPr>
          <w:rFonts w:ascii="Palatino Linotype" w:eastAsia="Times New Roman" w:hAnsi="Palatino Linotype" w:cs="Times New Roman"/>
          <w:b/>
          <w:sz w:val="24"/>
          <w:szCs w:val="24"/>
          <w:highlight w:val="yellow"/>
        </w:rPr>
        <w:t>realización de proyectos significativos y relevantes y de la resolución colaborativa de problemas</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sz w:val="24"/>
          <w:szCs w:val="24"/>
        </w:rPr>
        <w:t>reforzando la autoestima, la autonomía, la reflexión y la responsabilidad. En todo caso, las actividades propuestas irán dirigidas a reforzar los aspectos transversales del currículo, favoreciendo la interdisciplinariedad y la conexión entre los diferentes saberes.</w:t>
      </w:r>
    </w:p>
    <w:p w14:paraId="40CF70DA" w14:textId="77777777" w:rsidR="004F1000" w:rsidRPr="00D1750A" w:rsidRDefault="004F1000" w:rsidP="004F1000">
      <w:pPr>
        <w:jc w:val="both"/>
        <w:rPr>
          <w:rFonts w:ascii="Palatino Linotype" w:eastAsia="Times New Roman" w:hAnsi="Palatino Linotype" w:cs="Times New Roman"/>
          <w:sz w:val="24"/>
          <w:szCs w:val="24"/>
        </w:rPr>
      </w:pPr>
    </w:p>
    <w:p w14:paraId="7129382E" w14:textId="77777777" w:rsidR="004F1000" w:rsidRPr="00D1750A" w:rsidRDefault="004F1000" w:rsidP="004F1000">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actividades a las que se refiere este apartado en ningún caso comportarán el aprendizaje de contenidos curriculares asociados a cualquier materia de la etapa.</w:t>
      </w:r>
    </w:p>
    <w:p w14:paraId="555D2682" w14:textId="77777777" w:rsidR="00D81EF6" w:rsidRPr="00D1750A" w:rsidRDefault="00D81EF6" w:rsidP="004F1000">
      <w:pPr>
        <w:jc w:val="both"/>
        <w:rPr>
          <w:rFonts w:ascii="Palatino Linotype" w:eastAsia="Times New Roman" w:hAnsi="Palatino Linotype" w:cs="Times New Roman"/>
          <w:b/>
          <w:sz w:val="24"/>
          <w:szCs w:val="24"/>
        </w:rPr>
      </w:pPr>
    </w:p>
    <w:p w14:paraId="719B3558" w14:textId="77777777" w:rsidR="00D81EF6" w:rsidRPr="00D1750A" w:rsidRDefault="00D81EF6" w:rsidP="00D81EF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w:t>
      </w:r>
      <w:r w:rsidRPr="00D1750A">
        <w:rPr>
          <w:rFonts w:ascii="Palatino Linotype" w:eastAsia="Times New Roman" w:hAnsi="Palatino Linotype" w:cs="Times New Roman"/>
          <w:b/>
          <w:sz w:val="24"/>
          <w:szCs w:val="24"/>
          <w:highlight w:val="yellow"/>
        </w:rPr>
        <w:t>proyectos</w:t>
      </w:r>
      <w:r w:rsidRPr="00D1750A">
        <w:rPr>
          <w:rFonts w:ascii="Palatino Linotype" w:eastAsia="Times New Roman" w:hAnsi="Palatino Linotype" w:cs="Times New Roman"/>
          <w:sz w:val="24"/>
          <w:szCs w:val="24"/>
        </w:rPr>
        <w:t xml:space="preserve"> derivados de la atención educativa serán</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b/>
          <w:sz w:val="24"/>
          <w:szCs w:val="24"/>
          <w:highlight w:val="yellow"/>
        </w:rPr>
        <w:t>evaluados y calificados</w:t>
      </w:r>
      <w:r w:rsidRPr="00D1750A">
        <w:rPr>
          <w:rFonts w:ascii="Palatino Linotype" w:eastAsia="Times New Roman" w:hAnsi="Palatino Linotype" w:cs="Times New Roman"/>
          <w:b/>
          <w:sz w:val="24"/>
          <w:szCs w:val="24"/>
        </w:rPr>
        <w:t xml:space="preserve">. </w:t>
      </w:r>
      <w:r w:rsidRPr="00D1750A">
        <w:rPr>
          <w:rFonts w:ascii="Palatino Linotype" w:eastAsia="Times New Roman" w:hAnsi="Palatino Linotype" w:cs="Times New Roman"/>
          <w:sz w:val="24"/>
          <w:szCs w:val="24"/>
        </w:rPr>
        <w:t>Con el fin de garantizar el principio de igualdad y la libre concurrencia, las calificaciones que se hubieran obtenido en la evaluación de las enseñanzas de Atención Educativa no se computarán en las convocatorias en las que deban entrar en concurrencia los expedientes académicos, ni cuando hubiera que acudir a estos a efectos de admisión de alumnos y alumnas para realizar una selección entre los solicitantes.</w:t>
      </w:r>
    </w:p>
    <w:p w14:paraId="6A5A754A" w14:textId="77777777" w:rsidR="00D81EF6" w:rsidRPr="00D1750A" w:rsidRDefault="00D81EF6" w:rsidP="00D81EF6">
      <w:pPr>
        <w:jc w:val="both"/>
        <w:rPr>
          <w:rFonts w:ascii="Palatino Linotype" w:eastAsia="Times New Roman" w:hAnsi="Palatino Linotype" w:cs="Times New Roman"/>
          <w:b/>
          <w:sz w:val="24"/>
          <w:szCs w:val="24"/>
        </w:rPr>
      </w:pPr>
    </w:p>
    <w:p w14:paraId="2B528FB2" w14:textId="77777777" w:rsidR="00D81EF6" w:rsidRPr="00D1750A" w:rsidRDefault="00D81EF6" w:rsidP="00D81EF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Esto implica que, tras las sesiones de evaluación, </w:t>
      </w:r>
      <w:r w:rsidRPr="000B741E">
        <w:rPr>
          <w:rFonts w:ascii="Palatino Linotype" w:eastAsia="Times New Roman" w:hAnsi="Palatino Linotype" w:cs="Times New Roman"/>
          <w:b/>
          <w:sz w:val="24"/>
          <w:szCs w:val="24"/>
          <w:highlight w:val="yellow"/>
        </w:rPr>
        <w:t>se deberá informar a las familias</w:t>
      </w:r>
      <w:r w:rsidRPr="00D1750A">
        <w:rPr>
          <w:rFonts w:ascii="Palatino Linotype" w:eastAsia="Times New Roman" w:hAnsi="Palatino Linotype" w:cs="Times New Roman"/>
          <w:sz w:val="24"/>
          <w:szCs w:val="24"/>
        </w:rPr>
        <w:t xml:space="preserve"> entregando a los padres, madres o personas que ejerzan la tutela legal del alumnado un boletín de calificaciones que tendrá carácter informativo y contendrá tanto calificaciones cualitativas como cuantitativas, expresadas en los términos Insuficiente (IN): 1, 2, 3 o 4. Suficiente (SU): 5. Bien (BI): 6. Notable (NT): 7 u 8. Sobresaliente (SB): 9 o 10. La nota media por curso y al final de la etapa se hallará calculando la media </w:t>
      </w:r>
      <w:r w:rsidRPr="00D1750A">
        <w:rPr>
          <w:rFonts w:ascii="Palatino Linotype" w:eastAsia="Times New Roman" w:hAnsi="Palatino Linotype" w:cs="Times New Roman"/>
          <w:sz w:val="24"/>
          <w:szCs w:val="24"/>
        </w:rPr>
        <w:lastRenderedPageBreak/>
        <w:t xml:space="preserve">aritmética de las calificaciones de </w:t>
      </w:r>
      <w:r w:rsidRPr="00D1750A">
        <w:rPr>
          <w:rFonts w:ascii="Palatino Linotype" w:eastAsia="Times New Roman" w:hAnsi="Palatino Linotype" w:cs="Times New Roman"/>
          <w:b/>
          <w:sz w:val="24"/>
          <w:szCs w:val="24"/>
          <w:highlight w:val="yellow"/>
        </w:rPr>
        <w:t>todas las materias cursadas</w:t>
      </w:r>
      <w:r w:rsidRPr="00D1750A">
        <w:rPr>
          <w:rFonts w:ascii="Palatino Linotype" w:eastAsia="Times New Roman" w:hAnsi="Palatino Linotype" w:cs="Times New Roman"/>
          <w:sz w:val="24"/>
          <w:szCs w:val="24"/>
        </w:rPr>
        <w:t xml:space="preserve"> redondeada a la centésima más próxima y, en caso de equidistancia, a la superior.</w:t>
      </w:r>
    </w:p>
    <w:p w14:paraId="195F6427" w14:textId="77777777" w:rsidR="00D81EF6" w:rsidRPr="00D1750A" w:rsidRDefault="00D81EF6" w:rsidP="00D81EF6">
      <w:pPr>
        <w:jc w:val="both"/>
        <w:rPr>
          <w:rFonts w:ascii="Palatino Linotype" w:eastAsia="Times New Roman" w:hAnsi="Palatino Linotype" w:cs="Times New Roman"/>
          <w:sz w:val="24"/>
          <w:szCs w:val="24"/>
        </w:rPr>
      </w:pPr>
    </w:p>
    <w:p w14:paraId="7B91E064" w14:textId="77777777" w:rsidR="00474BCE" w:rsidRPr="00D1750A" w:rsidRDefault="00D81EF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Ahora bien, para el cálculo de la </w:t>
      </w:r>
      <w:r w:rsidRPr="00D1750A">
        <w:rPr>
          <w:rFonts w:ascii="Palatino Linotype" w:eastAsia="Times New Roman" w:hAnsi="Palatino Linotype" w:cs="Times New Roman"/>
          <w:b/>
          <w:sz w:val="24"/>
          <w:szCs w:val="24"/>
        </w:rPr>
        <w:t>nota media</w:t>
      </w:r>
      <w:r w:rsidRPr="00D1750A">
        <w:rPr>
          <w:rFonts w:ascii="Palatino Linotype" w:eastAsia="Times New Roman" w:hAnsi="Palatino Linotype" w:cs="Times New Roman"/>
          <w:sz w:val="24"/>
          <w:szCs w:val="24"/>
        </w:rPr>
        <w:t xml:space="preserve"> </w:t>
      </w:r>
      <w:r w:rsidRPr="00D1750A">
        <w:rPr>
          <w:rFonts w:ascii="Palatino Linotype" w:eastAsia="Times New Roman" w:hAnsi="Palatino Linotype" w:cs="Times New Roman"/>
          <w:b/>
          <w:sz w:val="24"/>
          <w:szCs w:val="24"/>
        </w:rPr>
        <w:t>normalizada</w:t>
      </w:r>
      <w:r w:rsidRPr="00D1750A">
        <w:rPr>
          <w:rFonts w:ascii="Palatino Linotype" w:eastAsia="Times New Roman" w:hAnsi="Palatino Linotype" w:cs="Times New Roman"/>
          <w:sz w:val="24"/>
          <w:szCs w:val="24"/>
        </w:rPr>
        <w:t xml:space="preserve"> en las convocatorias en las que deban entrar en concurrencia los </w:t>
      </w:r>
      <w:r w:rsidRPr="00D1750A">
        <w:rPr>
          <w:rFonts w:ascii="Palatino Linotype" w:eastAsia="Times New Roman" w:hAnsi="Palatino Linotype" w:cs="Times New Roman"/>
          <w:b/>
          <w:sz w:val="24"/>
          <w:szCs w:val="24"/>
        </w:rPr>
        <w:t>expedientes académicos</w:t>
      </w:r>
      <w:r w:rsidRPr="00D1750A">
        <w:rPr>
          <w:rFonts w:ascii="Palatino Linotype" w:eastAsia="Times New Roman" w:hAnsi="Palatino Linotype" w:cs="Times New Roman"/>
          <w:sz w:val="24"/>
          <w:szCs w:val="24"/>
        </w:rPr>
        <w:t xml:space="preserve">, </w:t>
      </w:r>
      <w:r w:rsidRPr="00D1750A">
        <w:rPr>
          <w:rFonts w:ascii="Palatino Linotype" w:eastAsia="Times New Roman" w:hAnsi="Palatino Linotype" w:cs="Times New Roman"/>
          <w:b/>
          <w:sz w:val="24"/>
          <w:szCs w:val="24"/>
          <w:highlight w:val="yellow"/>
        </w:rPr>
        <w:t>se excluirá</w:t>
      </w:r>
      <w:r w:rsidRPr="00D1750A">
        <w:rPr>
          <w:rFonts w:ascii="Palatino Linotype" w:eastAsia="Times New Roman" w:hAnsi="Palatino Linotype" w:cs="Times New Roman"/>
          <w:sz w:val="24"/>
          <w:szCs w:val="24"/>
        </w:rPr>
        <w:t xml:space="preserve"> la materia de Religión, así como la de </w:t>
      </w:r>
      <w:r w:rsidRPr="00D1750A">
        <w:rPr>
          <w:rFonts w:ascii="Palatino Linotype" w:eastAsia="Times New Roman" w:hAnsi="Palatino Linotype" w:cs="Times New Roman"/>
          <w:b/>
          <w:sz w:val="24"/>
          <w:szCs w:val="24"/>
          <w:highlight w:val="yellow"/>
        </w:rPr>
        <w:t>Atención Educativa</w:t>
      </w:r>
      <w:r w:rsidRPr="00D1750A">
        <w:rPr>
          <w:rFonts w:ascii="Palatino Linotype" w:eastAsia="Times New Roman" w:hAnsi="Palatino Linotype" w:cs="Times New Roman"/>
          <w:sz w:val="24"/>
          <w:szCs w:val="24"/>
        </w:rPr>
        <w:t>, tal y como se establece en la disposición adicional primera del Real De</w:t>
      </w:r>
      <w:r w:rsidR="005D0507">
        <w:rPr>
          <w:rFonts w:ascii="Palatino Linotype" w:eastAsia="Times New Roman" w:hAnsi="Palatino Linotype" w:cs="Times New Roman"/>
          <w:sz w:val="24"/>
          <w:szCs w:val="24"/>
        </w:rPr>
        <w:t>creto 217/2022, de 29 de marzo.</w:t>
      </w:r>
    </w:p>
    <w:p w14:paraId="265A4D52" w14:textId="2FE28944" w:rsidR="00474BCE" w:rsidRPr="005D0507" w:rsidRDefault="008A1D70" w:rsidP="000B741E">
      <w:pPr>
        <w:pStyle w:val="Ttulo1"/>
        <w:pBdr>
          <w:bottom w:val="single" w:sz="4" w:space="1" w:color="auto"/>
        </w:pBdr>
      </w:pPr>
      <w:bookmarkStart w:id="4" w:name="_Toc146978939"/>
      <w:r>
        <w:t>5</w:t>
      </w:r>
      <w:r w:rsidR="00474BCE" w:rsidRPr="00D1750A">
        <w:t>. SITUACIONES DE APRENDIZAJE</w:t>
      </w:r>
      <w:r w:rsidR="00013A01">
        <w:t xml:space="preserve"> (S.A.)</w:t>
      </w:r>
      <w:bookmarkEnd w:id="4"/>
    </w:p>
    <w:tbl>
      <w:tblPr>
        <w:tblStyle w:val="a"/>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107"/>
        <w:gridCol w:w="1520"/>
        <w:gridCol w:w="2081"/>
        <w:gridCol w:w="2151"/>
        <w:gridCol w:w="2150"/>
      </w:tblGrid>
      <w:tr w:rsidR="00F15EC8" w:rsidRPr="00D1750A" w14:paraId="1ADD44B0" w14:textId="77777777" w:rsidTr="00D1750A">
        <w:trPr>
          <w:trHeight w:val="375"/>
        </w:trPr>
        <w:tc>
          <w:tcPr>
            <w:tcW w:w="1332" w:type="pct"/>
            <w:gridSpan w:val="2"/>
            <w:tcBorders>
              <w:left w:val="single" w:sz="8" w:space="0" w:color="000000"/>
              <w:bottom w:val="single" w:sz="8" w:space="0" w:color="000000"/>
              <w:right w:val="single" w:sz="8" w:space="0" w:color="000000"/>
            </w:tcBorders>
            <w:shd w:val="clear" w:color="auto" w:fill="FABF8F"/>
            <w:tcMar>
              <w:top w:w="0" w:type="dxa"/>
              <w:left w:w="100" w:type="dxa"/>
              <w:bottom w:w="0" w:type="dxa"/>
              <w:right w:w="100" w:type="dxa"/>
            </w:tcMar>
          </w:tcPr>
          <w:p w14:paraId="71551954" w14:textId="77777777" w:rsidR="00D1750A" w:rsidRPr="00D1750A" w:rsidRDefault="00D1750A" w:rsidP="006F219B">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ETAPA: ESO</w:t>
            </w:r>
          </w:p>
        </w:tc>
        <w:tc>
          <w:tcPr>
            <w:tcW w:w="2433" w:type="pct"/>
            <w:gridSpan w:val="2"/>
            <w:tcBorders>
              <w:bottom w:val="single" w:sz="8" w:space="0" w:color="000000"/>
              <w:right w:val="single" w:sz="8" w:space="0" w:color="000000"/>
            </w:tcBorders>
            <w:shd w:val="clear" w:color="auto" w:fill="FABF8F"/>
            <w:tcMar>
              <w:top w:w="0" w:type="dxa"/>
              <w:left w:w="100" w:type="dxa"/>
              <w:bottom w:w="0" w:type="dxa"/>
              <w:right w:w="100" w:type="dxa"/>
            </w:tcMar>
          </w:tcPr>
          <w:p w14:paraId="68B9A3D9" w14:textId="679290E7" w:rsidR="00D1750A" w:rsidRPr="00D1750A" w:rsidRDefault="00F15EC8" w:rsidP="00D1750A">
            <w:pPr>
              <w:ind w:left="-141"/>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 xml:space="preserve">CURSO: </w:t>
            </w:r>
            <w:r w:rsidR="008A1D70">
              <w:rPr>
                <w:rFonts w:ascii="Palatino Linotype" w:eastAsia="Times New Roman" w:hAnsi="Palatino Linotype" w:cs="Times New Roman"/>
                <w:b/>
                <w:sz w:val="24"/>
                <w:szCs w:val="24"/>
              </w:rPr>
              <w:t>4</w:t>
            </w:r>
            <w:r w:rsidR="00D1750A" w:rsidRPr="00D1750A">
              <w:rPr>
                <w:rFonts w:ascii="Palatino Linotype" w:eastAsia="Times New Roman" w:hAnsi="Palatino Linotype" w:cs="Times New Roman"/>
                <w:b/>
                <w:sz w:val="24"/>
                <w:szCs w:val="24"/>
              </w:rPr>
              <w:t>º</w:t>
            </w:r>
          </w:p>
        </w:tc>
        <w:tc>
          <w:tcPr>
            <w:tcW w:w="1235" w:type="pct"/>
            <w:vMerge w:val="restart"/>
            <w:tcBorders>
              <w:right w:val="single" w:sz="8" w:space="0" w:color="000000"/>
            </w:tcBorders>
            <w:shd w:val="clear" w:color="auto" w:fill="FABF8F" w:themeFill="accent6" w:themeFillTint="99"/>
          </w:tcPr>
          <w:p w14:paraId="34CFB13F" w14:textId="77777777" w:rsidR="00D1750A" w:rsidRPr="00D1750A" w:rsidRDefault="00D1750A" w:rsidP="000B741E">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 xml:space="preserve">PROYECTO </w:t>
            </w:r>
          </w:p>
          <w:p w14:paraId="1ECF8991" w14:textId="77777777" w:rsidR="00D1750A" w:rsidRPr="00D1750A" w:rsidRDefault="00D1750A" w:rsidP="000B741E">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FINAL</w:t>
            </w:r>
          </w:p>
        </w:tc>
      </w:tr>
      <w:tr w:rsidR="00F15EC8" w:rsidRPr="00D1750A" w14:paraId="09C42EFB" w14:textId="77777777" w:rsidTr="00D1750A">
        <w:trPr>
          <w:trHeight w:val="360"/>
        </w:trPr>
        <w:tc>
          <w:tcPr>
            <w:tcW w:w="614" w:type="pct"/>
            <w:tcBorders>
              <w:left w:val="single" w:sz="8" w:space="0" w:color="000000"/>
              <w:bottom w:val="single" w:sz="8" w:space="0" w:color="000000"/>
              <w:right w:val="single" w:sz="8" w:space="0" w:color="000000"/>
            </w:tcBorders>
            <w:shd w:val="clear" w:color="auto" w:fill="FABF8F"/>
            <w:tcMar>
              <w:top w:w="0" w:type="dxa"/>
              <w:left w:w="100" w:type="dxa"/>
              <w:bottom w:w="0" w:type="dxa"/>
              <w:right w:w="100" w:type="dxa"/>
            </w:tcMar>
          </w:tcPr>
          <w:p w14:paraId="35A0D294" w14:textId="77777777" w:rsidR="00474BCE" w:rsidRPr="00D1750A" w:rsidRDefault="00474BCE" w:rsidP="00D1750A">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Número</w:t>
            </w:r>
          </w:p>
        </w:tc>
        <w:tc>
          <w:tcPr>
            <w:tcW w:w="718" w:type="pct"/>
            <w:tcBorders>
              <w:bottom w:val="single" w:sz="8" w:space="0" w:color="000000"/>
              <w:right w:val="single" w:sz="8" w:space="0" w:color="000000"/>
            </w:tcBorders>
            <w:shd w:val="clear" w:color="auto" w:fill="FABF8F"/>
            <w:tcMar>
              <w:top w:w="0" w:type="dxa"/>
              <w:left w:w="100" w:type="dxa"/>
              <w:bottom w:w="0" w:type="dxa"/>
              <w:right w:w="100" w:type="dxa"/>
            </w:tcMar>
          </w:tcPr>
          <w:p w14:paraId="75BB4BE8"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Título</w:t>
            </w:r>
          </w:p>
        </w:tc>
        <w:tc>
          <w:tcPr>
            <w:tcW w:w="1197" w:type="pct"/>
            <w:tcBorders>
              <w:bottom w:val="single" w:sz="8" w:space="0" w:color="000000"/>
              <w:right w:val="single" w:sz="8" w:space="0" w:color="000000"/>
            </w:tcBorders>
            <w:shd w:val="clear" w:color="auto" w:fill="FABF8F"/>
            <w:tcMar>
              <w:top w:w="0" w:type="dxa"/>
              <w:left w:w="100" w:type="dxa"/>
              <w:bottom w:w="0" w:type="dxa"/>
              <w:right w:w="100" w:type="dxa"/>
            </w:tcMar>
          </w:tcPr>
          <w:p w14:paraId="2D5C02D0"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Temporalización</w:t>
            </w:r>
          </w:p>
        </w:tc>
        <w:tc>
          <w:tcPr>
            <w:tcW w:w="1236" w:type="pct"/>
            <w:tcBorders>
              <w:bottom w:val="single" w:sz="8" w:space="0" w:color="000000"/>
              <w:right w:val="single" w:sz="8" w:space="0" w:color="000000"/>
            </w:tcBorders>
            <w:shd w:val="clear" w:color="auto" w:fill="FABF8F"/>
            <w:tcMar>
              <w:top w:w="0" w:type="dxa"/>
              <w:left w:w="100" w:type="dxa"/>
              <w:bottom w:w="0" w:type="dxa"/>
              <w:right w:w="100" w:type="dxa"/>
            </w:tcMar>
          </w:tcPr>
          <w:p w14:paraId="3DE49F08" w14:textId="77777777" w:rsidR="00474BCE" w:rsidRPr="00D1750A" w:rsidRDefault="00474BCE" w:rsidP="00D1750A">
            <w:pPr>
              <w:ind w:left="-141"/>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Fundamentación pedagógica</w:t>
            </w:r>
          </w:p>
        </w:tc>
        <w:tc>
          <w:tcPr>
            <w:tcW w:w="1235" w:type="pct"/>
            <w:vMerge/>
            <w:tcBorders>
              <w:bottom w:val="single" w:sz="8" w:space="0" w:color="000000"/>
              <w:right w:val="single" w:sz="8" w:space="0" w:color="000000"/>
            </w:tcBorders>
            <w:shd w:val="clear" w:color="auto" w:fill="FABF8F" w:themeFill="accent6" w:themeFillTint="99"/>
          </w:tcPr>
          <w:p w14:paraId="06B5DBF6" w14:textId="77777777" w:rsidR="00474BCE" w:rsidRPr="00D1750A" w:rsidRDefault="00474BCE" w:rsidP="000B741E">
            <w:pPr>
              <w:ind w:left="-141"/>
              <w:jc w:val="center"/>
              <w:rPr>
                <w:rFonts w:ascii="Palatino Linotype" w:eastAsia="Times New Roman" w:hAnsi="Palatino Linotype" w:cs="Times New Roman"/>
                <w:b/>
                <w:sz w:val="24"/>
                <w:szCs w:val="24"/>
              </w:rPr>
            </w:pPr>
          </w:p>
        </w:tc>
      </w:tr>
      <w:tr w:rsidR="00F15EC8" w:rsidRPr="00D1750A" w14:paraId="4371438A"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64B1904" w14:textId="77777777" w:rsidR="00474BCE" w:rsidRPr="00D1750A" w:rsidRDefault="00474BCE" w:rsidP="000B741E">
            <w:pPr>
              <w:jc w:val="center"/>
              <w:rPr>
                <w:rFonts w:ascii="Palatino Linotype" w:hAnsi="Palatino Linotype"/>
              </w:rPr>
            </w:pPr>
            <w:r w:rsidRPr="00D1750A">
              <w:rPr>
                <w:rFonts w:ascii="Palatino Linotype" w:hAnsi="Palatino Linotype"/>
              </w:rPr>
              <w:t>1</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A0B9362" w14:textId="3861C13D" w:rsidR="00474BCE" w:rsidRPr="000B741E" w:rsidRDefault="008A1D70"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Aprendo a debatir</w:t>
            </w:r>
            <w:r w:rsidR="00F15EC8">
              <w:rPr>
                <w:rFonts w:ascii="Palatino Linotype" w:eastAsia="Times New Roman" w:hAnsi="Palatino Linotype" w:cs="Times New Roman"/>
                <w:b/>
                <w:sz w:val="24"/>
                <w:szCs w:val="24"/>
                <w:highlight w:val="yellow"/>
              </w:rPr>
              <w:t xml:space="preserve"> </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3921E3C7"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1º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642C2694" w14:textId="1AC18EF7" w:rsidR="00474BCE" w:rsidRPr="00D1750A" w:rsidRDefault="008A1D70" w:rsidP="00F15EC8">
            <w:pPr>
              <w:rPr>
                <w:rFonts w:ascii="Palatino Linotype" w:eastAsia="Times New Roman" w:hAnsi="Palatino Linotype" w:cs="Times New Roman"/>
                <w:sz w:val="24"/>
                <w:szCs w:val="24"/>
              </w:rPr>
            </w:pPr>
            <w:r w:rsidRPr="008A1D70">
              <w:rPr>
                <w:rFonts w:ascii="Palatino Linotype" w:eastAsia="Times New Roman" w:hAnsi="Palatino Linotype" w:cs="Times New Roman"/>
                <w:sz w:val="24"/>
                <w:szCs w:val="24"/>
              </w:rPr>
              <w:t xml:space="preserve">Aprender a comunicar y debatir es fundamental porque estas habilidades desarrollan la capacidad de expresar ideas de manera efectiva, escuchar a otros, y llegar a soluciones colaborativas. Esto fomenta el pensamiento crítico, fortalece la toma de decisiones informadas y promueve un diálogo </w:t>
            </w:r>
            <w:r w:rsidRPr="008A1D70">
              <w:rPr>
                <w:rFonts w:ascii="Palatino Linotype" w:eastAsia="Times New Roman" w:hAnsi="Palatino Linotype" w:cs="Times New Roman"/>
                <w:sz w:val="24"/>
                <w:szCs w:val="24"/>
              </w:rPr>
              <w:lastRenderedPageBreak/>
              <w:t xml:space="preserve">constructivo en la sociedad. </w:t>
            </w:r>
          </w:p>
        </w:tc>
        <w:tc>
          <w:tcPr>
            <w:tcW w:w="1235" w:type="pct"/>
            <w:tcBorders>
              <w:bottom w:val="single" w:sz="8" w:space="0" w:color="000000"/>
              <w:right w:val="single" w:sz="8" w:space="0" w:color="000000"/>
            </w:tcBorders>
            <w:shd w:val="clear" w:color="auto" w:fill="F2F2F2" w:themeFill="background1" w:themeFillShade="F2"/>
          </w:tcPr>
          <w:p w14:paraId="7243B6E3" w14:textId="02A58F42" w:rsidR="008A0B19" w:rsidRPr="008A0B19" w:rsidRDefault="008A0B19" w:rsidP="008A0B19">
            <w:pPr>
              <w:rPr>
                <w:rFonts w:ascii="Palatino Linotype" w:eastAsia="Times New Roman" w:hAnsi="Palatino Linotype" w:cs="Times New Roman"/>
                <w:sz w:val="24"/>
                <w:szCs w:val="24"/>
              </w:rPr>
            </w:pPr>
            <w:r w:rsidRPr="008A0B19">
              <w:rPr>
                <w:rFonts w:ascii="Palatino Linotype" w:eastAsia="Times New Roman" w:hAnsi="Palatino Linotype" w:cs="Times New Roman"/>
                <w:sz w:val="24"/>
                <w:szCs w:val="24"/>
              </w:rPr>
              <w:lastRenderedPageBreak/>
              <w:t xml:space="preserve">Organizar </w:t>
            </w:r>
            <w:r>
              <w:rPr>
                <w:rFonts w:ascii="Palatino Linotype" w:eastAsia="Times New Roman" w:hAnsi="Palatino Linotype" w:cs="Times New Roman"/>
                <w:sz w:val="24"/>
                <w:szCs w:val="24"/>
              </w:rPr>
              <w:t>un concurso</w:t>
            </w:r>
            <w:r w:rsidRPr="008A0B19">
              <w:rPr>
                <w:rFonts w:ascii="Palatino Linotype" w:eastAsia="Times New Roman" w:hAnsi="Palatino Linotype" w:cs="Times New Roman"/>
                <w:sz w:val="24"/>
                <w:szCs w:val="24"/>
              </w:rPr>
              <w:t xml:space="preserve"> de debate en </w:t>
            </w:r>
            <w:r>
              <w:rPr>
                <w:rFonts w:ascii="Palatino Linotype" w:eastAsia="Times New Roman" w:hAnsi="Palatino Linotype" w:cs="Times New Roman"/>
                <w:sz w:val="24"/>
                <w:szCs w:val="24"/>
              </w:rPr>
              <w:t>el centro. L</w:t>
            </w:r>
            <w:r w:rsidRPr="008A0B19">
              <w:rPr>
                <w:rFonts w:ascii="Palatino Linotype" w:eastAsia="Times New Roman" w:hAnsi="Palatino Linotype" w:cs="Times New Roman"/>
                <w:sz w:val="24"/>
                <w:szCs w:val="24"/>
              </w:rPr>
              <w:t xml:space="preserve">os estudiantes investigan y debaten </w:t>
            </w:r>
            <w:r>
              <w:rPr>
                <w:rFonts w:ascii="Palatino Linotype" w:eastAsia="Times New Roman" w:hAnsi="Palatino Linotype" w:cs="Times New Roman"/>
                <w:sz w:val="24"/>
                <w:szCs w:val="24"/>
              </w:rPr>
              <w:t xml:space="preserve">sobre </w:t>
            </w:r>
            <w:r w:rsidRPr="008A0B19">
              <w:rPr>
                <w:rFonts w:ascii="Palatino Linotype" w:eastAsia="Times New Roman" w:hAnsi="Palatino Linotype" w:cs="Times New Roman"/>
                <w:sz w:val="24"/>
                <w:szCs w:val="24"/>
              </w:rPr>
              <w:t>temas actuales.</w:t>
            </w:r>
          </w:p>
          <w:p w14:paraId="2ACC0B71" w14:textId="6F075F28" w:rsidR="008A0B19" w:rsidRPr="008A0B19" w:rsidRDefault="008A0B19" w:rsidP="008A0B19">
            <w:pPr>
              <w:rPr>
                <w:rFonts w:ascii="Palatino Linotype" w:eastAsia="Times New Roman" w:hAnsi="Palatino Linotype" w:cs="Times New Roman"/>
                <w:sz w:val="24"/>
                <w:szCs w:val="24"/>
              </w:rPr>
            </w:pPr>
            <w:r w:rsidRPr="008A0B19">
              <w:rPr>
                <w:rFonts w:ascii="Palatino Linotype" w:eastAsia="Times New Roman" w:hAnsi="Palatino Linotype" w:cs="Times New Roman"/>
                <w:sz w:val="24"/>
                <w:szCs w:val="24"/>
              </w:rPr>
              <w:t>Trabaja</w:t>
            </w:r>
            <w:r>
              <w:rPr>
                <w:rFonts w:ascii="Palatino Linotype" w:eastAsia="Times New Roman" w:hAnsi="Palatino Linotype" w:cs="Times New Roman"/>
                <w:sz w:val="24"/>
                <w:szCs w:val="24"/>
              </w:rPr>
              <w:t>n</w:t>
            </w:r>
            <w:r w:rsidRPr="008A0B19">
              <w:rPr>
                <w:rFonts w:ascii="Palatino Linotype" w:eastAsia="Times New Roman" w:hAnsi="Palatino Linotype" w:cs="Times New Roman"/>
                <w:sz w:val="24"/>
                <w:szCs w:val="24"/>
              </w:rPr>
              <w:t xml:space="preserve"> en equipos para preparar argumentos, investigar y presentar sus posturas de manera persuasiva.</w:t>
            </w:r>
          </w:p>
          <w:p w14:paraId="0CD0DB14" w14:textId="247595C5" w:rsidR="00474BCE" w:rsidRPr="00D1750A" w:rsidRDefault="00474BCE" w:rsidP="008A0B19">
            <w:pPr>
              <w:rPr>
                <w:rFonts w:ascii="Palatino Linotype" w:eastAsia="Times New Roman" w:hAnsi="Palatino Linotype" w:cs="Times New Roman"/>
                <w:sz w:val="24"/>
                <w:szCs w:val="24"/>
              </w:rPr>
            </w:pPr>
          </w:p>
        </w:tc>
      </w:tr>
      <w:tr w:rsidR="00F15EC8" w:rsidRPr="00D1750A" w14:paraId="46D02AA9"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6B38E497" w14:textId="77777777" w:rsidR="00474BCE" w:rsidRPr="00D1750A" w:rsidRDefault="00474BCE" w:rsidP="000B741E">
            <w:pPr>
              <w:jc w:val="center"/>
              <w:rPr>
                <w:rFonts w:ascii="Palatino Linotype" w:hAnsi="Palatino Linotype"/>
              </w:rPr>
            </w:pPr>
            <w:r w:rsidRPr="00D1750A">
              <w:rPr>
                <w:rFonts w:ascii="Palatino Linotype" w:hAnsi="Palatino Linotype"/>
              </w:rPr>
              <w:t>2</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09817942" w14:textId="012A72F3" w:rsidR="00474BCE" w:rsidRPr="000B741E" w:rsidRDefault="008A1D70" w:rsidP="008A1D70">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Soy responsable</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47157D8B"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1º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9086B17" w14:textId="0D9E4AE6" w:rsidR="00742EF1" w:rsidRPr="00742EF1" w:rsidRDefault="00742EF1" w:rsidP="00742EF1">
            <w:pPr>
              <w:rPr>
                <w:rFonts w:ascii="Palatino Linotype" w:eastAsia="Times New Roman" w:hAnsi="Palatino Linotype" w:cs="Times New Roman"/>
                <w:sz w:val="24"/>
                <w:szCs w:val="24"/>
              </w:rPr>
            </w:pPr>
            <w:r w:rsidRPr="00742EF1">
              <w:rPr>
                <w:rFonts w:ascii="Palatino Linotype" w:eastAsia="Times New Roman" w:hAnsi="Palatino Linotype" w:cs="Times New Roman"/>
                <w:sz w:val="24"/>
                <w:szCs w:val="24"/>
              </w:rPr>
              <w:t xml:space="preserve">El tema de la responsabilidad personal y social es crucial porque enseña a los individuos a reconocer y asumir sus acciones y sus impactos en la comunidad. Fomenta la ética, el compromiso cívico y el respeto por los derechos de los demás, promoviendo una sociedad más justa y equitativa. </w:t>
            </w:r>
          </w:p>
          <w:p w14:paraId="7301077D" w14:textId="77777777" w:rsidR="00742EF1" w:rsidRPr="00742EF1" w:rsidRDefault="00742EF1" w:rsidP="00742EF1">
            <w:pPr>
              <w:rPr>
                <w:rFonts w:ascii="Palatino Linotype" w:eastAsia="Times New Roman" w:hAnsi="Palatino Linotype" w:cs="Times New Roman"/>
                <w:sz w:val="24"/>
                <w:szCs w:val="24"/>
              </w:rPr>
            </w:pPr>
          </w:p>
          <w:p w14:paraId="09893C77" w14:textId="77777777" w:rsidR="00742EF1" w:rsidRPr="00742EF1" w:rsidRDefault="00742EF1" w:rsidP="00742EF1">
            <w:pPr>
              <w:rPr>
                <w:rFonts w:ascii="Palatino Linotype" w:eastAsia="Times New Roman" w:hAnsi="Palatino Linotype" w:cs="Times New Roman"/>
                <w:sz w:val="24"/>
                <w:szCs w:val="24"/>
              </w:rPr>
            </w:pPr>
          </w:p>
          <w:p w14:paraId="70E14844" w14:textId="77777777" w:rsidR="00742EF1" w:rsidRPr="00742EF1" w:rsidRDefault="00742EF1" w:rsidP="00742EF1">
            <w:pPr>
              <w:rPr>
                <w:rFonts w:ascii="Palatino Linotype" w:eastAsia="Times New Roman" w:hAnsi="Palatino Linotype" w:cs="Times New Roman"/>
                <w:sz w:val="24"/>
                <w:szCs w:val="24"/>
              </w:rPr>
            </w:pPr>
          </w:p>
          <w:p w14:paraId="1E7E150D" w14:textId="2CB0E330" w:rsidR="00474BCE" w:rsidRPr="00D1750A" w:rsidRDefault="00474BCE" w:rsidP="000B741E">
            <w:pPr>
              <w:rPr>
                <w:rFonts w:ascii="Palatino Linotype" w:eastAsia="Times New Roman" w:hAnsi="Palatino Linotype" w:cs="Times New Roman"/>
                <w:sz w:val="24"/>
                <w:szCs w:val="24"/>
              </w:rPr>
            </w:pPr>
          </w:p>
        </w:tc>
        <w:tc>
          <w:tcPr>
            <w:tcW w:w="1235" w:type="pct"/>
            <w:tcBorders>
              <w:bottom w:val="single" w:sz="8" w:space="0" w:color="000000"/>
              <w:right w:val="single" w:sz="8" w:space="0" w:color="000000"/>
            </w:tcBorders>
            <w:shd w:val="clear" w:color="auto" w:fill="D9D9D9" w:themeFill="background1" w:themeFillShade="D9"/>
          </w:tcPr>
          <w:p w14:paraId="5DE57541" w14:textId="1B5C5938" w:rsidR="00474BCE" w:rsidRPr="00D1750A" w:rsidRDefault="008A0B19" w:rsidP="000B741E">
            <w:pPr>
              <w:rPr>
                <w:rFonts w:ascii="Palatino Linotype" w:eastAsia="Times New Roman" w:hAnsi="Palatino Linotype" w:cs="Times New Roman"/>
                <w:sz w:val="24"/>
                <w:szCs w:val="24"/>
              </w:rPr>
            </w:pPr>
            <w:r w:rsidRPr="008A0B19">
              <w:rPr>
                <w:rFonts w:ascii="Palatino Linotype" w:eastAsia="Times New Roman" w:hAnsi="Palatino Linotype" w:cs="Times New Roman"/>
                <w:sz w:val="24"/>
                <w:szCs w:val="24"/>
              </w:rPr>
              <w:t>El grupo podría iniciar una campaña de concienciación sobre el reciclaje. Organizarían la colocación de contenedores de reciclaje, realizarían charlas y promoverían prácticas responsables de reciclaje. Esto no solo fomentaría la responsabilidad individual hacia el medio ambiente, sino que también tendría un impacto positivo en toda la comunidad escolar.</w:t>
            </w:r>
          </w:p>
        </w:tc>
      </w:tr>
      <w:tr w:rsidR="00F15EC8" w:rsidRPr="00D1750A" w14:paraId="22FA111C"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3B016C63" w14:textId="77777777" w:rsidR="00474BCE" w:rsidRPr="00D1750A" w:rsidRDefault="00474BCE" w:rsidP="000B741E">
            <w:pPr>
              <w:jc w:val="center"/>
              <w:rPr>
                <w:rFonts w:ascii="Palatino Linotype" w:hAnsi="Palatino Linotype"/>
              </w:rPr>
            </w:pPr>
            <w:r w:rsidRPr="00D1750A">
              <w:rPr>
                <w:rFonts w:ascii="Palatino Linotype" w:hAnsi="Palatino Linotype"/>
              </w:rPr>
              <w:t>3</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40A7E762" w14:textId="232CFD08" w:rsidR="00474BCE" w:rsidRPr="000B741E" w:rsidRDefault="00F15EC8"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Re</w:t>
            </w:r>
            <w:r w:rsidR="008A1D70">
              <w:rPr>
                <w:rFonts w:ascii="Palatino Linotype" w:eastAsia="Times New Roman" w:hAnsi="Palatino Linotype" w:cs="Times New Roman"/>
                <w:b/>
                <w:sz w:val="24"/>
                <w:szCs w:val="24"/>
                <w:highlight w:val="yellow"/>
              </w:rPr>
              <w:t>chazo las injusticias</w:t>
            </w:r>
            <w:r>
              <w:rPr>
                <w:rFonts w:ascii="Palatino Linotype" w:eastAsia="Times New Roman" w:hAnsi="Palatino Linotype" w:cs="Times New Roman"/>
                <w:b/>
                <w:sz w:val="24"/>
                <w:szCs w:val="24"/>
                <w:highlight w:val="yellow"/>
              </w:rPr>
              <w:t xml:space="preserve"> </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04647724"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2º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1D3B6012" w14:textId="77B78A19" w:rsidR="00474BCE" w:rsidRPr="00D1750A" w:rsidRDefault="00742EF1" w:rsidP="00FD0CD0">
            <w:pPr>
              <w:rPr>
                <w:rFonts w:ascii="Palatino Linotype" w:eastAsia="Times New Roman" w:hAnsi="Palatino Linotype" w:cs="Times New Roman"/>
                <w:sz w:val="24"/>
                <w:szCs w:val="24"/>
              </w:rPr>
            </w:pPr>
            <w:r w:rsidRPr="00742EF1">
              <w:rPr>
                <w:rFonts w:ascii="Palatino Linotype" w:eastAsia="Times New Roman" w:hAnsi="Palatino Linotype" w:cs="Times New Roman"/>
                <w:sz w:val="24"/>
                <w:szCs w:val="24"/>
              </w:rPr>
              <w:t xml:space="preserve">La lucha contra las injusticias sociales es esencial porque busca </w:t>
            </w:r>
            <w:r>
              <w:rPr>
                <w:rFonts w:ascii="Palatino Linotype" w:eastAsia="Times New Roman" w:hAnsi="Palatino Linotype" w:cs="Times New Roman"/>
                <w:sz w:val="24"/>
                <w:szCs w:val="24"/>
              </w:rPr>
              <w:t xml:space="preserve">la </w:t>
            </w:r>
            <w:r w:rsidRPr="00742EF1">
              <w:rPr>
                <w:rFonts w:ascii="Palatino Linotype" w:eastAsia="Times New Roman" w:hAnsi="Palatino Linotype" w:cs="Times New Roman"/>
                <w:sz w:val="24"/>
                <w:szCs w:val="24"/>
              </w:rPr>
              <w:t xml:space="preserve">equidad y </w:t>
            </w:r>
            <w:r>
              <w:rPr>
                <w:rFonts w:ascii="Palatino Linotype" w:eastAsia="Times New Roman" w:hAnsi="Palatino Linotype" w:cs="Times New Roman"/>
                <w:sz w:val="24"/>
                <w:szCs w:val="24"/>
              </w:rPr>
              <w:t xml:space="preserve">la </w:t>
            </w:r>
            <w:r w:rsidRPr="00742EF1">
              <w:rPr>
                <w:rFonts w:ascii="Palatino Linotype" w:eastAsia="Times New Roman" w:hAnsi="Palatino Linotype" w:cs="Times New Roman"/>
                <w:sz w:val="24"/>
                <w:szCs w:val="24"/>
              </w:rPr>
              <w:t xml:space="preserve">justicia para todos. Aborda desigualdades en </w:t>
            </w:r>
            <w:r w:rsidRPr="00742EF1">
              <w:rPr>
                <w:rFonts w:ascii="Palatino Linotype" w:eastAsia="Times New Roman" w:hAnsi="Palatino Linotype" w:cs="Times New Roman"/>
                <w:sz w:val="24"/>
                <w:szCs w:val="24"/>
              </w:rPr>
              <w:lastRenderedPageBreak/>
              <w:t xml:space="preserve">áreas como </w:t>
            </w:r>
            <w:r>
              <w:rPr>
                <w:rFonts w:ascii="Palatino Linotype" w:eastAsia="Times New Roman" w:hAnsi="Palatino Linotype" w:cs="Times New Roman"/>
                <w:sz w:val="24"/>
                <w:szCs w:val="24"/>
              </w:rPr>
              <w:t xml:space="preserve">los </w:t>
            </w:r>
            <w:r w:rsidRPr="00742EF1">
              <w:rPr>
                <w:rFonts w:ascii="Palatino Linotype" w:eastAsia="Times New Roman" w:hAnsi="Palatino Linotype" w:cs="Times New Roman"/>
                <w:sz w:val="24"/>
                <w:szCs w:val="24"/>
              </w:rPr>
              <w:t xml:space="preserve">ingresos, </w:t>
            </w:r>
            <w:r>
              <w:rPr>
                <w:rFonts w:ascii="Palatino Linotype" w:eastAsia="Times New Roman" w:hAnsi="Palatino Linotype" w:cs="Times New Roman"/>
                <w:sz w:val="24"/>
                <w:szCs w:val="24"/>
              </w:rPr>
              <w:t xml:space="preserve">el </w:t>
            </w:r>
            <w:r w:rsidRPr="00742EF1">
              <w:rPr>
                <w:rFonts w:ascii="Palatino Linotype" w:eastAsia="Times New Roman" w:hAnsi="Palatino Linotype" w:cs="Times New Roman"/>
                <w:sz w:val="24"/>
                <w:szCs w:val="24"/>
              </w:rPr>
              <w:t xml:space="preserve">acceso a la educación y </w:t>
            </w:r>
            <w:r>
              <w:rPr>
                <w:rFonts w:ascii="Palatino Linotype" w:eastAsia="Times New Roman" w:hAnsi="Palatino Linotype" w:cs="Times New Roman"/>
                <w:sz w:val="24"/>
                <w:szCs w:val="24"/>
              </w:rPr>
              <w:t xml:space="preserve">los </w:t>
            </w:r>
            <w:r w:rsidRPr="00742EF1">
              <w:rPr>
                <w:rFonts w:ascii="Palatino Linotype" w:eastAsia="Times New Roman" w:hAnsi="Palatino Linotype" w:cs="Times New Roman"/>
                <w:sz w:val="24"/>
                <w:szCs w:val="24"/>
              </w:rPr>
              <w:t>derechos humanos. Promover esta lucha crea sociedades más justas, inclusivas y sostenibles, donde tod</w:t>
            </w:r>
            <w:r>
              <w:rPr>
                <w:rFonts w:ascii="Palatino Linotype" w:eastAsia="Times New Roman" w:hAnsi="Palatino Linotype" w:cs="Times New Roman"/>
                <w:sz w:val="24"/>
                <w:szCs w:val="24"/>
              </w:rPr>
              <w:t>a</w:t>
            </w:r>
            <w:r w:rsidRPr="00742EF1">
              <w:rPr>
                <w:rFonts w:ascii="Palatino Linotype" w:eastAsia="Times New Roman" w:hAnsi="Palatino Linotype" w:cs="Times New Roman"/>
                <w:sz w:val="24"/>
                <w:szCs w:val="24"/>
              </w:rPr>
              <w:t xml:space="preserve">s </w:t>
            </w:r>
            <w:r>
              <w:rPr>
                <w:rFonts w:ascii="Palatino Linotype" w:eastAsia="Times New Roman" w:hAnsi="Palatino Linotype" w:cs="Times New Roman"/>
                <w:sz w:val="24"/>
                <w:szCs w:val="24"/>
              </w:rPr>
              <w:t xml:space="preserve">las personas </w:t>
            </w:r>
            <w:r w:rsidRPr="00742EF1">
              <w:rPr>
                <w:rFonts w:ascii="Palatino Linotype" w:eastAsia="Times New Roman" w:hAnsi="Palatino Linotype" w:cs="Times New Roman"/>
                <w:sz w:val="24"/>
                <w:szCs w:val="24"/>
              </w:rPr>
              <w:t>tienen la oportunidad de prosperar y vivir con dignidad.</w:t>
            </w:r>
          </w:p>
        </w:tc>
        <w:tc>
          <w:tcPr>
            <w:tcW w:w="1235" w:type="pct"/>
            <w:tcBorders>
              <w:bottom w:val="single" w:sz="8" w:space="0" w:color="000000"/>
              <w:right w:val="single" w:sz="8" w:space="0" w:color="000000"/>
            </w:tcBorders>
            <w:shd w:val="clear" w:color="auto" w:fill="F2F2F2" w:themeFill="background1" w:themeFillShade="F2"/>
          </w:tcPr>
          <w:p w14:paraId="09E14AAA" w14:textId="5D4E7110" w:rsidR="00474BCE" w:rsidRPr="00D1750A" w:rsidRDefault="008A0B19" w:rsidP="007F367C">
            <w:pPr>
              <w:rPr>
                <w:rFonts w:ascii="Palatino Linotype" w:eastAsia="Times New Roman" w:hAnsi="Palatino Linotype" w:cs="Times New Roman"/>
                <w:sz w:val="24"/>
                <w:szCs w:val="24"/>
              </w:rPr>
            </w:pPr>
            <w:r w:rsidRPr="008A0B19">
              <w:rPr>
                <w:rFonts w:ascii="Palatino Linotype" w:eastAsia="Times New Roman" w:hAnsi="Palatino Linotype" w:cs="Times New Roman"/>
                <w:sz w:val="24"/>
                <w:szCs w:val="24"/>
              </w:rPr>
              <w:lastRenderedPageBreak/>
              <w:t>El grupo podría organizar una campaña de sensibilización para abordar temas de discriminación y prejuicio</w:t>
            </w:r>
            <w:r>
              <w:rPr>
                <w:rFonts w:ascii="Palatino Linotype" w:eastAsia="Times New Roman" w:hAnsi="Palatino Linotype" w:cs="Times New Roman"/>
                <w:sz w:val="24"/>
                <w:szCs w:val="24"/>
              </w:rPr>
              <w:t>s</w:t>
            </w:r>
            <w:r w:rsidRPr="008A0B19">
              <w:rPr>
                <w:rFonts w:ascii="Palatino Linotype" w:eastAsia="Times New Roman" w:hAnsi="Palatino Linotype" w:cs="Times New Roman"/>
                <w:sz w:val="24"/>
                <w:szCs w:val="24"/>
              </w:rPr>
              <w:t xml:space="preserve">. Esto </w:t>
            </w:r>
            <w:r w:rsidRPr="008A0B19">
              <w:rPr>
                <w:rFonts w:ascii="Palatino Linotype" w:eastAsia="Times New Roman" w:hAnsi="Palatino Linotype" w:cs="Times New Roman"/>
                <w:sz w:val="24"/>
                <w:szCs w:val="24"/>
              </w:rPr>
              <w:lastRenderedPageBreak/>
              <w:t xml:space="preserve">podría incluir la realización de </w:t>
            </w:r>
            <w:r>
              <w:rPr>
                <w:rFonts w:ascii="Palatino Linotype" w:eastAsia="Times New Roman" w:hAnsi="Palatino Linotype" w:cs="Times New Roman"/>
                <w:sz w:val="24"/>
                <w:szCs w:val="24"/>
              </w:rPr>
              <w:t>debates</w:t>
            </w:r>
            <w:r w:rsidRPr="008A0B19">
              <w:rPr>
                <w:rFonts w:ascii="Palatino Linotype" w:eastAsia="Times New Roman" w:hAnsi="Palatino Linotype" w:cs="Times New Roman"/>
                <w:sz w:val="24"/>
                <w:szCs w:val="24"/>
              </w:rPr>
              <w:t>, la proyección de documentales educativos y la promoción de actividades que fomenten la comprensión intercultural y la igualdad.</w:t>
            </w:r>
          </w:p>
        </w:tc>
      </w:tr>
      <w:tr w:rsidR="00F15EC8" w:rsidRPr="00D1750A" w14:paraId="086AA960"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6E6F1F3C" w14:textId="77777777" w:rsidR="00474BCE" w:rsidRPr="00D1750A" w:rsidRDefault="00474BCE" w:rsidP="000B741E">
            <w:pPr>
              <w:jc w:val="center"/>
              <w:rPr>
                <w:rFonts w:ascii="Palatino Linotype" w:hAnsi="Palatino Linotype"/>
              </w:rPr>
            </w:pPr>
            <w:r w:rsidRPr="00D1750A">
              <w:rPr>
                <w:rFonts w:ascii="Palatino Linotype" w:hAnsi="Palatino Linotype"/>
              </w:rPr>
              <w:lastRenderedPageBreak/>
              <w:t>4</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80E2640" w14:textId="10869875" w:rsidR="00474BCE" w:rsidRPr="000B741E" w:rsidRDefault="008A1D70"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Creo en la igualdad</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1DE3CFF"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2º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5D6AAA7" w14:textId="79497EAB" w:rsidR="00474BCE" w:rsidRPr="00D1750A" w:rsidRDefault="00742EF1" w:rsidP="00FD0CD0">
            <w:pPr>
              <w:rPr>
                <w:rFonts w:ascii="Palatino Linotype" w:eastAsia="Times New Roman" w:hAnsi="Palatino Linotype" w:cs="Times New Roman"/>
                <w:sz w:val="24"/>
                <w:szCs w:val="24"/>
              </w:rPr>
            </w:pPr>
            <w:r w:rsidRPr="00742EF1">
              <w:rPr>
                <w:rFonts w:ascii="Palatino Linotype" w:eastAsia="Times New Roman" w:hAnsi="Palatino Linotype" w:cs="Times New Roman"/>
                <w:sz w:val="24"/>
                <w:szCs w:val="24"/>
              </w:rPr>
              <w:t xml:space="preserve">Abordar la igualdad de todos los seres humanos es fundamental para garantizar que cada persona, sin importar su origen, género, raza o creencias, tenga los mismos derechos y oportunidades. Promueve la justicia social, la paz y la inclusión, construyendo sociedades más cohesionadas y respetuosas. Reconocer la igualdad es </w:t>
            </w:r>
            <w:r w:rsidRPr="00742EF1">
              <w:rPr>
                <w:rFonts w:ascii="Palatino Linotype" w:eastAsia="Times New Roman" w:hAnsi="Palatino Linotype" w:cs="Times New Roman"/>
                <w:sz w:val="24"/>
                <w:szCs w:val="24"/>
              </w:rPr>
              <w:lastRenderedPageBreak/>
              <w:t>esencial para el pleno desarrollo de la humanidad y el respeto de los derechos humanos fundamentales.</w:t>
            </w:r>
          </w:p>
        </w:tc>
        <w:tc>
          <w:tcPr>
            <w:tcW w:w="1235" w:type="pct"/>
            <w:tcBorders>
              <w:bottom w:val="single" w:sz="8" w:space="0" w:color="000000"/>
              <w:right w:val="single" w:sz="8" w:space="0" w:color="000000"/>
            </w:tcBorders>
            <w:shd w:val="clear" w:color="auto" w:fill="D9D9D9" w:themeFill="background1" w:themeFillShade="D9"/>
          </w:tcPr>
          <w:p w14:paraId="675D7BFE" w14:textId="2C41DD91" w:rsidR="00474BCE" w:rsidRPr="00D1750A" w:rsidRDefault="003C140B" w:rsidP="007F367C">
            <w:pPr>
              <w:rPr>
                <w:rFonts w:ascii="Palatino Linotype" w:eastAsia="Times New Roman" w:hAnsi="Palatino Linotype" w:cs="Times New Roman"/>
                <w:sz w:val="24"/>
                <w:szCs w:val="24"/>
              </w:rPr>
            </w:pPr>
            <w:r w:rsidRPr="003C140B">
              <w:rPr>
                <w:rFonts w:ascii="Palatino Linotype" w:eastAsia="Times New Roman" w:hAnsi="Palatino Linotype" w:cs="Times New Roman"/>
                <w:sz w:val="24"/>
                <w:szCs w:val="24"/>
              </w:rPr>
              <w:lastRenderedPageBreak/>
              <w:t xml:space="preserve">El grupo podría trabajar en la mejora de la accesibilidad en espacios públicos de su comunidad para personas con discapacidades. Esto podría implicar la identificación de barreras físicas, la recaudación de fondos para mejoras y la </w:t>
            </w:r>
            <w:r>
              <w:rPr>
                <w:rFonts w:ascii="Palatino Linotype" w:eastAsia="Times New Roman" w:hAnsi="Palatino Linotype" w:cs="Times New Roman"/>
                <w:sz w:val="24"/>
                <w:szCs w:val="24"/>
              </w:rPr>
              <w:t>concienciación</w:t>
            </w:r>
            <w:r w:rsidRPr="003C140B">
              <w:rPr>
                <w:rFonts w:ascii="Palatino Linotype" w:eastAsia="Times New Roman" w:hAnsi="Palatino Linotype" w:cs="Times New Roman"/>
                <w:sz w:val="24"/>
                <w:szCs w:val="24"/>
              </w:rPr>
              <w:t xml:space="preserve"> sobre la importancia de </w:t>
            </w:r>
            <w:r>
              <w:rPr>
                <w:rFonts w:ascii="Palatino Linotype" w:eastAsia="Times New Roman" w:hAnsi="Palatino Linotype" w:cs="Times New Roman"/>
                <w:sz w:val="24"/>
                <w:szCs w:val="24"/>
              </w:rPr>
              <w:t>lograr</w:t>
            </w:r>
            <w:r w:rsidRPr="003C140B">
              <w:rPr>
                <w:rFonts w:ascii="Palatino Linotype" w:eastAsia="Times New Roman" w:hAnsi="Palatino Linotype" w:cs="Times New Roman"/>
                <w:sz w:val="24"/>
                <w:szCs w:val="24"/>
              </w:rPr>
              <w:t xml:space="preserve"> entornos inclusivos para todos.</w:t>
            </w:r>
          </w:p>
        </w:tc>
      </w:tr>
      <w:tr w:rsidR="00F15EC8" w:rsidRPr="00D1750A" w14:paraId="544C02C8"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7EF08324" w14:textId="77777777" w:rsidR="00474BCE" w:rsidRPr="00D1750A" w:rsidRDefault="00474BCE" w:rsidP="000B741E">
            <w:pPr>
              <w:jc w:val="center"/>
              <w:rPr>
                <w:rFonts w:ascii="Palatino Linotype" w:hAnsi="Palatino Linotype"/>
              </w:rPr>
            </w:pPr>
            <w:r w:rsidRPr="00D1750A">
              <w:rPr>
                <w:rFonts w:ascii="Palatino Linotype" w:hAnsi="Palatino Linotype"/>
              </w:rPr>
              <w:t>5</w:t>
            </w:r>
          </w:p>
        </w:tc>
        <w:tc>
          <w:tcPr>
            <w:tcW w:w="718"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6BE3EFEA" w14:textId="319D40BF" w:rsidR="00474BCE" w:rsidRPr="00DF2F17" w:rsidRDefault="008A1D70"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Aprendo a cuidarme</w:t>
            </w:r>
          </w:p>
        </w:tc>
        <w:tc>
          <w:tcPr>
            <w:tcW w:w="1197"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2277DD52"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3º trimestre</w:t>
            </w:r>
          </w:p>
        </w:tc>
        <w:tc>
          <w:tcPr>
            <w:tcW w:w="1236" w:type="pct"/>
            <w:tcBorders>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14:paraId="6A18D3EC" w14:textId="1353E365" w:rsidR="00742EF1" w:rsidRPr="00742EF1" w:rsidRDefault="00742EF1" w:rsidP="00742EF1">
            <w:pPr>
              <w:rPr>
                <w:rFonts w:ascii="Palatino Linotype" w:eastAsia="Times New Roman" w:hAnsi="Palatino Linotype" w:cs="Times New Roman"/>
                <w:sz w:val="24"/>
                <w:szCs w:val="24"/>
              </w:rPr>
            </w:pPr>
            <w:r w:rsidRPr="00742EF1">
              <w:rPr>
                <w:rFonts w:ascii="Palatino Linotype" w:eastAsia="Times New Roman" w:hAnsi="Palatino Linotype" w:cs="Times New Roman"/>
                <w:sz w:val="24"/>
                <w:szCs w:val="24"/>
              </w:rPr>
              <w:t>Es esencial abordar el cuidado y la salud física y mental porque son los cimientos del bienestar individual y social. Promover hábitos saludables previene enfermedades</w:t>
            </w:r>
            <w:r>
              <w:rPr>
                <w:rFonts w:ascii="Palatino Linotype" w:eastAsia="Times New Roman" w:hAnsi="Palatino Linotype" w:cs="Times New Roman"/>
                <w:sz w:val="24"/>
                <w:szCs w:val="24"/>
              </w:rPr>
              <w:t xml:space="preserve"> y </w:t>
            </w:r>
            <w:r w:rsidRPr="00742EF1">
              <w:rPr>
                <w:rFonts w:ascii="Palatino Linotype" w:eastAsia="Times New Roman" w:hAnsi="Palatino Linotype" w:cs="Times New Roman"/>
                <w:sz w:val="24"/>
                <w:szCs w:val="24"/>
              </w:rPr>
              <w:t>mejora la calidad de vida. Además, el bienestar mental contribuye a relaciones más sólidas y productivas.</w:t>
            </w:r>
          </w:p>
          <w:p w14:paraId="5586FE0B" w14:textId="77777777" w:rsidR="00742EF1" w:rsidRPr="00742EF1" w:rsidRDefault="00742EF1" w:rsidP="00742EF1">
            <w:pPr>
              <w:rPr>
                <w:rFonts w:ascii="Palatino Linotype" w:eastAsia="Times New Roman" w:hAnsi="Palatino Linotype" w:cs="Times New Roman"/>
                <w:sz w:val="24"/>
                <w:szCs w:val="24"/>
              </w:rPr>
            </w:pPr>
          </w:p>
          <w:p w14:paraId="1A716B34" w14:textId="3DABF13E" w:rsidR="00474BCE" w:rsidRPr="00D1750A" w:rsidRDefault="00474BCE" w:rsidP="00FD0CD0">
            <w:pPr>
              <w:rPr>
                <w:rFonts w:ascii="Palatino Linotype" w:eastAsia="Times New Roman" w:hAnsi="Palatino Linotype" w:cs="Times New Roman"/>
                <w:sz w:val="24"/>
                <w:szCs w:val="24"/>
              </w:rPr>
            </w:pPr>
          </w:p>
        </w:tc>
        <w:tc>
          <w:tcPr>
            <w:tcW w:w="1235" w:type="pct"/>
            <w:tcBorders>
              <w:bottom w:val="single" w:sz="8" w:space="0" w:color="000000"/>
              <w:right w:val="single" w:sz="8" w:space="0" w:color="000000"/>
            </w:tcBorders>
            <w:shd w:val="clear" w:color="auto" w:fill="F2F2F2" w:themeFill="background1" w:themeFillShade="F2"/>
          </w:tcPr>
          <w:p w14:paraId="0C2A780B" w14:textId="1C22714C" w:rsidR="00474BCE" w:rsidRPr="00D1750A" w:rsidRDefault="003C140B" w:rsidP="007F367C">
            <w:pPr>
              <w:rPr>
                <w:rFonts w:ascii="Palatino Linotype" w:eastAsia="Times New Roman" w:hAnsi="Palatino Linotype" w:cs="Times New Roman"/>
                <w:sz w:val="24"/>
                <w:szCs w:val="24"/>
              </w:rPr>
            </w:pPr>
            <w:r w:rsidRPr="003C140B">
              <w:rPr>
                <w:rFonts w:ascii="Palatino Linotype" w:eastAsia="Times New Roman" w:hAnsi="Palatino Linotype" w:cs="Times New Roman"/>
                <w:sz w:val="24"/>
                <w:szCs w:val="24"/>
              </w:rPr>
              <w:t>Los estudiantes podrían organizar una "Semana de</w:t>
            </w:r>
            <w:r>
              <w:rPr>
                <w:rFonts w:ascii="Palatino Linotype" w:eastAsia="Times New Roman" w:hAnsi="Palatino Linotype" w:cs="Times New Roman"/>
                <w:sz w:val="24"/>
                <w:szCs w:val="24"/>
              </w:rPr>
              <w:t>l</w:t>
            </w:r>
            <w:r w:rsidRPr="003C140B">
              <w:rPr>
                <w:rFonts w:ascii="Palatino Linotype" w:eastAsia="Times New Roman" w:hAnsi="Palatino Linotype" w:cs="Times New Roman"/>
                <w:sz w:val="24"/>
                <w:szCs w:val="24"/>
              </w:rPr>
              <w:t xml:space="preserve"> Bienestar" en su </w:t>
            </w:r>
            <w:r>
              <w:rPr>
                <w:rFonts w:ascii="Palatino Linotype" w:eastAsia="Times New Roman" w:hAnsi="Palatino Linotype" w:cs="Times New Roman"/>
                <w:sz w:val="24"/>
                <w:szCs w:val="24"/>
              </w:rPr>
              <w:t>centro</w:t>
            </w:r>
            <w:r w:rsidRPr="003C140B">
              <w:rPr>
                <w:rFonts w:ascii="Palatino Linotype" w:eastAsia="Times New Roman" w:hAnsi="Palatino Linotype" w:cs="Times New Roman"/>
                <w:sz w:val="24"/>
                <w:szCs w:val="24"/>
              </w:rPr>
              <w:t xml:space="preserve">, durante la cual se llevarían a cabo actividades y eventos centrados en el cuidado personal y la salud. </w:t>
            </w:r>
            <w:r>
              <w:rPr>
                <w:rFonts w:ascii="Palatino Linotype" w:eastAsia="Times New Roman" w:hAnsi="Palatino Linotype" w:cs="Times New Roman"/>
                <w:sz w:val="24"/>
                <w:szCs w:val="24"/>
              </w:rPr>
              <w:t>P</w:t>
            </w:r>
            <w:r w:rsidRPr="003C140B">
              <w:rPr>
                <w:rFonts w:ascii="Palatino Linotype" w:eastAsia="Times New Roman" w:hAnsi="Palatino Linotype" w:cs="Times New Roman"/>
                <w:sz w:val="24"/>
                <w:szCs w:val="24"/>
              </w:rPr>
              <w:t>odría incluir clases de yoga, charlas sobre salud mental, sesiones de ejercicio, talleres sobre nutrición y actividades creativas relacionadas con el bienestar.</w:t>
            </w:r>
          </w:p>
        </w:tc>
      </w:tr>
      <w:tr w:rsidR="00F15EC8" w:rsidRPr="00D1750A" w14:paraId="497A2D0C" w14:textId="77777777" w:rsidTr="00D1750A">
        <w:trPr>
          <w:trHeight w:val="285"/>
        </w:trPr>
        <w:tc>
          <w:tcPr>
            <w:tcW w:w="614" w:type="pct"/>
            <w:tcBorders>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031382C2" w14:textId="77777777" w:rsidR="00474BCE" w:rsidRPr="00D1750A" w:rsidRDefault="00474BCE" w:rsidP="000B741E">
            <w:pPr>
              <w:jc w:val="center"/>
              <w:rPr>
                <w:rFonts w:ascii="Palatino Linotype" w:hAnsi="Palatino Linotype"/>
              </w:rPr>
            </w:pPr>
            <w:r w:rsidRPr="00D1750A">
              <w:rPr>
                <w:rFonts w:ascii="Palatino Linotype" w:hAnsi="Palatino Linotype"/>
              </w:rPr>
              <w:t>6</w:t>
            </w:r>
          </w:p>
        </w:tc>
        <w:tc>
          <w:tcPr>
            <w:tcW w:w="718"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1E8C06A0" w14:textId="118FE86D" w:rsidR="00474BCE" w:rsidRPr="00DF2F17" w:rsidRDefault="008A1D70" w:rsidP="00F15EC8">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highlight w:val="yellow"/>
              </w:rPr>
              <w:t>Decido mi futuro</w:t>
            </w:r>
            <w:r w:rsidR="00F15EC8">
              <w:rPr>
                <w:rFonts w:ascii="Palatino Linotype" w:eastAsia="Times New Roman" w:hAnsi="Palatino Linotype" w:cs="Times New Roman"/>
                <w:b/>
                <w:sz w:val="24"/>
                <w:szCs w:val="24"/>
                <w:highlight w:val="yellow"/>
              </w:rPr>
              <w:t xml:space="preserve"> </w:t>
            </w:r>
          </w:p>
        </w:tc>
        <w:tc>
          <w:tcPr>
            <w:tcW w:w="1197"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7CE6D9CD" w14:textId="77777777" w:rsidR="00474BCE" w:rsidRPr="00D1750A" w:rsidRDefault="00474BCE"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3º trimestre</w:t>
            </w:r>
          </w:p>
        </w:tc>
        <w:tc>
          <w:tcPr>
            <w:tcW w:w="1236" w:type="pct"/>
            <w:tcBorders>
              <w:bottom w:val="single" w:sz="8" w:space="0" w:color="000000"/>
              <w:right w:val="single" w:sz="8" w:space="0" w:color="000000"/>
            </w:tcBorders>
            <w:shd w:val="clear" w:color="auto" w:fill="D9D9D9" w:themeFill="background1" w:themeFillShade="D9"/>
            <w:tcMar>
              <w:top w:w="0" w:type="dxa"/>
              <w:left w:w="100" w:type="dxa"/>
              <w:bottom w:w="0" w:type="dxa"/>
              <w:right w:w="100" w:type="dxa"/>
            </w:tcMar>
          </w:tcPr>
          <w:p w14:paraId="3F3E8EB9" w14:textId="2032AE23" w:rsidR="00474BCE" w:rsidRPr="00D1750A" w:rsidRDefault="00742EF1" w:rsidP="00FD0CD0">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El</w:t>
            </w:r>
            <w:r w:rsidRPr="00742EF1">
              <w:rPr>
                <w:rFonts w:ascii="Palatino Linotype" w:eastAsia="Times New Roman" w:hAnsi="Palatino Linotype" w:cs="Times New Roman"/>
                <w:sz w:val="24"/>
                <w:szCs w:val="24"/>
              </w:rPr>
              <w:t xml:space="preserve"> futuro académico </w:t>
            </w:r>
            <w:r>
              <w:rPr>
                <w:rFonts w:ascii="Palatino Linotype" w:eastAsia="Times New Roman" w:hAnsi="Palatino Linotype" w:cs="Times New Roman"/>
                <w:sz w:val="24"/>
                <w:szCs w:val="24"/>
              </w:rPr>
              <w:t>y/</w:t>
            </w:r>
            <w:r w:rsidRPr="00742EF1">
              <w:rPr>
                <w:rFonts w:ascii="Palatino Linotype" w:eastAsia="Times New Roman" w:hAnsi="Palatino Linotype" w:cs="Times New Roman"/>
                <w:sz w:val="24"/>
                <w:szCs w:val="24"/>
              </w:rPr>
              <w:t xml:space="preserve">o profesional al finalizar la educación secundaria es </w:t>
            </w:r>
            <w:r>
              <w:rPr>
                <w:rFonts w:ascii="Palatino Linotype" w:eastAsia="Times New Roman" w:hAnsi="Palatino Linotype" w:cs="Times New Roman"/>
                <w:sz w:val="24"/>
                <w:szCs w:val="24"/>
              </w:rPr>
              <w:t xml:space="preserve">un </w:t>
            </w:r>
            <w:r>
              <w:rPr>
                <w:rFonts w:ascii="Palatino Linotype" w:eastAsia="Times New Roman" w:hAnsi="Palatino Linotype" w:cs="Times New Roman"/>
                <w:sz w:val="24"/>
                <w:szCs w:val="24"/>
              </w:rPr>
              <w:lastRenderedPageBreak/>
              <w:t>tema muy importante</w:t>
            </w:r>
            <w:r w:rsidRPr="00742EF1">
              <w:rPr>
                <w:rFonts w:ascii="Palatino Linotype" w:eastAsia="Times New Roman" w:hAnsi="Palatino Linotype" w:cs="Times New Roman"/>
                <w:sz w:val="24"/>
                <w:szCs w:val="24"/>
              </w:rPr>
              <w:t xml:space="preserve"> porque determina el rumbo de la vida de un individuo. Una decisión informada y alineada con los intereses y habilidades personales lleva a una carrera satisfactoria. Además, contribuye al desarrollo económico y social al colocar a las personas en roles que aprovechan sus talentos, impulsando la innovación y la prosperidad.</w:t>
            </w:r>
          </w:p>
        </w:tc>
        <w:tc>
          <w:tcPr>
            <w:tcW w:w="1235" w:type="pct"/>
            <w:tcBorders>
              <w:bottom w:val="single" w:sz="8" w:space="0" w:color="000000"/>
              <w:right w:val="single" w:sz="8" w:space="0" w:color="000000"/>
            </w:tcBorders>
            <w:shd w:val="clear" w:color="auto" w:fill="D9D9D9" w:themeFill="background1" w:themeFillShade="D9"/>
          </w:tcPr>
          <w:p w14:paraId="5DF635C8" w14:textId="6CA8BB9F" w:rsidR="00453A72" w:rsidRPr="00D1750A" w:rsidRDefault="003C140B" w:rsidP="00DA21CD">
            <w:pPr>
              <w:rPr>
                <w:rFonts w:ascii="Palatino Linotype" w:eastAsia="Times New Roman" w:hAnsi="Palatino Linotype" w:cs="Times New Roman"/>
                <w:sz w:val="24"/>
                <w:szCs w:val="24"/>
              </w:rPr>
            </w:pPr>
            <w:r w:rsidRPr="003C140B">
              <w:rPr>
                <w:rFonts w:ascii="Palatino Linotype" w:eastAsia="Times New Roman" w:hAnsi="Palatino Linotype" w:cs="Times New Roman"/>
                <w:sz w:val="24"/>
                <w:szCs w:val="24"/>
              </w:rPr>
              <w:lastRenderedPageBreak/>
              <w:t xml:space="preserve">Los estudiantes podrían organizar una feria en su </w:t>
            </w:r>
            <w:r>
              <w:rPr>
                <w:rFonts w:ascii="Palatino Linotype" w:eastAsia="Times New Roman" w:hAnsi="Palatino Linotype" w:cs="Times New Roman"/>
                <w:sz w:val="24"/>
                <w:szCs w:val="24"/>
              </w:rPr>
              <w:t>centro</w:t>
            </w:r>
            <w:r w:rsidRPr="003C140B">
              <w:rPr>
                <w:rFonts w:ascii="Palatino Linotype" w:eastAsia="Times New Roman" w:hAnsi="Palatino Linotype" w:cs="Times New Roman"/>
                <w:sz w:val="24"/>
                <w:szCs w:val="24"/>
              </w:rPr>
              <w:t xml:space="preserve"> donde inviten a profesionales de </w:t>
            </w:r>
            <w:r w:rsidRPr="003C140B">
              <w:rPr>
                <w:rFonts w:ascii="Palatino Linotype" w:eastAsia="Times New Roman" w:hAnsi="Palatino Linotype" w:cs="Times New Roman"/>
                <w:sz w:val="24"/>
                <w:szCs w:val="24"/>
              </w:rPr>
              <w:lastRenderedPageBreak/>
              <w:t xml:space="preserve">diversas </w:t>
            </w:r>
            <w:r>
              <w:rPr>
                <w:rFonts w:ascii="Palatino Linotype" w:eastAsia="Times New Roman" w:hAnsi="Palatino Linotype" w:cs="Times New Roman"/>
                <w:sz w:val="24"/>
                <w:szCs w:val="24"/>
              </w:rPr>
              <w:t>empresas</w:t>
            </w:r>
            <w:r w:rsidRPr="003C140B">
              <w:rPr>
                <w:rFonts w:ascii="Palatino Linotype" w:eastAsia="Times New Roman" w:hAnsi="Palatino Linotype" w:cs="Times New Roman"/>
                <w:sz w:val="24"/>
                <w:szCs w:val="24"/>
              </w:rPr>
              <w:t xml:space="preserve"> y universidades para informa</w:t>
            </w:r>
            <w:r>
              <w:rPr>
                <w:rFonts w:ascii="Palatino Linotype" w:eastAsia="Times New Roman" w:hAnsi="Palatino Linotype" w:cs="Times New Roman"/>
                <w:sz w:val="24"/>
                <w:szCs w:val="24"/>
              </w:rPr>
              <w:t>r</w:t>
            </w:r>
            <w:r w:rsidRPr="003C140B">
              <w:rPr>
                <w:rFonts w:ascii="Palatino Linotype" w:eastAsia="Times New Roman" w:hAnsi="Palatino Linotype" w:cs="Times New Roman"/>
                <w:sz w:val="24"/>
                <w:szCs w:val="24"/>
              </w:rPr>
              <w:t xml:space="preserve"> sobre diferentes carreras y opciones académicas. Los visitantes podrían explorar puestos de información, participar en charlas y talleres, y hacer preguntas a los expertos para tomar decisiones informadas sobre su futuro.</w:t>
            </w:r>
          </w:p>
        </w:tc>
      </w:tr>
    </w:tbl>
    <w:p w14:paraId="6F1EF4B5" w14:textId="77777777" w:rsidR="00015614" w:rsidRPr="00453A72" w:rsidRDefault="00015614" w:rsidP="00453A72">
      <w:pPr>
        <w:pStyle w:val="Ttulo1"/>
        <w:sectPr w:rsidR="00015614" w:rsidRPr="00453A72" w:rsidSect="00CB6E4C">
          <w:headerReference w:type="default" r:id="rId11"/>
          <w:footerReference w:type="default" r:id="rId12"/>
          <w:pgSz w:w="11909" w:h="16834"/>
          <w:pgMar w:top="1440" w:right="1440" w:bottom="1440" w:left="1440" w:header="396" w:footer="396" w:gutter="0"/>
          <w:pgNumType w:start="0"/>
          <w:cols w:space="720"/>
        </w:sectPr>
      </w:pPr>
    </w:p>
    <w:p w14:paraId="119EAB4F" w14:textId="7D92A885" w:rsidR="001F3157" w:rsidRPr="005D0507" w:rsidRDefault="008A1D70" w:rsidP="00DF2F17">
      <w:pPr>
        <w:pStyle w:val="Ttulo1"/>
        <w:pBdr>
          <w:bottom w:val="single" w:sz="4" w:space="1" w:color="auto"/>
        </w:pBdr>
        <w:jc w:val="center"/>
      </w:pPr>
      <w:bookmarkStart w:id="5" w:name="_Toc146978940"/>
      <w:r>
        <w:lastRenderedPageBreak/>
        <w:t>6</w:t>
      </w:r>
      <w:r w:rsidR="00C4043F" w:rsidRPr="00D1750A">
        <w:t xml:space="preserve">. </w:t>
      </w:r>
      <w:r w:rsidR="00013A01">
        <w:t xml:space="preserve">S.A. / </w:t>
      </w:r>
      <w:r w:rsidR="00F072BC" w:rsidRPr="00D1750A">
        <w:t>CRITERIOS DE EVALUACIÓN</w:t>
      </w:r>
      <w:r w:rsidR="00C53A6E" w:rsidRPr="00D1750A">
        <w:t xml:space="preserve"> /</w:t>
      </w:r>
      <w:r w:rsidR="007B691A" w:rsidRPr="00D1750A">
        <w:t xml:space="preserve"> </w:t>
      </w:r>
      <w:r w:rsidR="00013A01">
        <w:t>NIVELES E INDICADORES</w:t>
      </w:r>
      <w:r w:rsidR="007B691A" w:rsidRPr="00D1750A">
        <w:t xml:space="preserve"> DE LOGRO</w:t>
      </w:r>
      <w:r w:rsidR="00015614" w:rsidRPr="00D1750A">
        <w:t xml:space="preserve"> / INSTR</w:t>
      </w:r>
      <w:r w:rsidR="00013A01">
        <w:t>.</w:t>
      </w:r>
      <w:r w:rsidR="00015614" w:rsidRPr="00D1750A">
        <w:t xml:space="preserve"> DE EVALUACIÓN</w:t>
      </w:r>
      <w:bookmarkEnd w:id="5"/>
    </w:p>
    <w:tbl>
      <w:tblPr>
        <w:tblStyle w:val="Tablaconcuadrcula"/>
        <w:tblW w:w="5000" w:type="pct"/>
        <w:tblLook w:val="04A0" w:firstRow="1" w:lastRow="0" w:firstColumn="1" w:lastColumn="0" w:noHBand="0" w:noVBand="1"/>
      </w:tblPr>
      <w:tblGrid>
        <w:gridCol w:w="2549"/>
        <w:gridCol w:w="46"/>
        <w:gridCol w:w="34"/>
        <w:gridCol w:w="61"/>
        <w:gridCol w:w="3544"/>
        <w:gridCol w:w="555"/>
        <w:gridCol w:w="153"/>
        <w:gridCol w:w="36"/>
        <w:gridCol w:w="33"/>
        <w:gridCol w:w="78"/>
        <w:gridCol w:w="2774"/>
        <w:gridCol w:w="50"/>
        <w:gridCol w:w="11"/>
        <w:gridCol w:w="4030"/>
      </w:tblGrid>
      <w:tr w:rsidR="0059160E" w:rsidRPr="0059160E" w14:paraId="267AF2F4" w14:textId="77777777" w:rsidTr="0059160E">
        <w:tc>
          <w:tcPr>
            <w:tcW w:w="5000" w:type="pct"/>
            <w:gridSpan w:val="14"/>
            <w:tcBorders>
              <w:top w:val="nil"/>
              <w:left w:val="nil"/>
              <w:bottom w:val="nil"/>
              <w:right w:val="nil"/>
            </w:tcBorders>
            <w:shd w:val="clear" w:color="auto" w:fill="4F6228" w:themeFill="accent3" w:themeFillShade="80"/>
          </w:tcPr>
          <w:p w14:paraId="0F1EAA61" w14:textId="5ADBD42D" w:rsidR="00015614" w:rsidRPr="0059160E" w:rsidRDefault="00397412" w:rsidP="003058A6">
            <w:pPr>
              <w:pStyle w:val="Ttulo2"/>
            </w:pPr>
            <w:bookmarkStart w:id="6" w:name="_Toc146978941"/>
            <w:r w:rsidRPr="0059160E">
              <w:t xml:space="preserve">1. </w:t>
            </w:r>
            <w:r w:rsidR="00F109C5" w:rsidRPr="0059160E">
              <w:t xml:space="preserve">SITUACIÓN DE APRENDIZAJE: </w:t>
            </w:r>
            <w:r w:rsidR="003C140B" w:rsidRPr="0059160E">
              <w:t>APRENDO A DEBATIR</w:t>
            </w:r>
            <w:bookmarkEnd w:id="6"/>
          </w:p>
        </w:tc>
      </w:tr>
      <w:tr w:rsidR="00015614" w:rsidRPr="00D1750A" w14:paraId="2C9AFD57" w14:textId="77777777" w:rsidTr="0059160E">
        <w:tc>
          <w:tcPr>
            <w:tcW w:w="3534" w:type="pct"/>
            <w:gridSpan w:val="11"/>
            <w:tcBorders>
              <w:top w:val="nil"/>
              <w:left w:val="nil"/>
              <w:right w:val="nil"/>
            </w:tcBorders>
            <w:shd w:val="clear" w:color="auto" w:fill="FFFFFF" w:themeFill="background1"/>
          </w:tcPr>
          <w:p w14:paraId="55C73875" w14:textId="77777777" w:rsidR="00015614" w:rsidRPr="00D1750A" w:rsidRDefault="00015614" w:rsidP="00811F99">
            <w:pPr>
              <w:tabs>
                <w:tab w:val="left" w:pos="3310"/>
              </w:tabs>
              <w:jc w:val="center"/>
              <w:rPr>
                <w:rFonts w:ascii="Palatino Linotype" w:eastAsia="Times New Roman" w:hAnsi="Palatino Linotype" w:cs="Times New Roman"/>
                <w:sz w:val="24"/>
                <w:szCs w:val="24"/>
              </w:rPr>
            </w:pPr>
          </w:p>
        </w:tc>
        <w:tc>
          <w:tcPr>
            <w:tcW w:w="1466" w:type="pct"/>
            <w:gridSpan w:val="3"/>
            <w:tcBorders>
              <w:top w:val="nil"/>
              <w:left w:val="nil"/>
              <w:right w:val="nil"/>
            </w:tcBorders>
            <w:shd w:val="clear" w:color="auto" w:fill="FFFFFF" w:themeFill="background1"/>
          </w:tcPr>
          <w:p w14:paraId="56CDB4B9" w14:textId="77777777" w:rsidR="00015614" w:rsidRPr="00D1750A" w:rsidRDefault="00015614" w:rsidP="00811F99">
            <w:pPr>
              <w:tabs>
                <w:tab w:val="left" w:pos="3310"/>
              </w:tabs>
              <w:jc w:val="center"/>
              <w:rPr>
                <w:rFonts w:ascii="Palatino Linotype" w:eastAsia="Times New Roman" w:hAnsi="Palatino Linotype" w:cs="Times New Roman"/>
                <w:sz w:val="24"/>
                <w:szCs w:val="24"/>
              </w:rPr>
            </w:pPr>
          </w:p>
        </w:tc>
      </w:tr>
      <w:tr w:rsidR="00015614" w:rsidRPr="00D1750A" w14:paraId="0A23BFDF" w14:textId="77777777" w:rsidTr="00E74969">
        <w:tc>
          <w:tcPr>
            <w:tcW w:w="2500" w:type="pct"/>
            <w:gridSpan w:val="8"/>
            <w:tcBorders>
              <w:right w:val="nil"/>
            </w:tcBorders>
            <w:shd w:val="clear" w:color="auto" w:fill="C2D69B" w:themeFill="accent3" w:themeFillTint="99"/>
          </w:tcPr>
          <w:p w14:paraId="50F5CE2B" w14:textId="77777777" w:rsidR="00015614" w:rsidRPr="00D1750A" w:rsidRDefault="00015614" w:rsidP="00AD582C">
            <w:pPr>
              <w:tabs>
                <w:tab w:val="left" w:pos="3310"/>
              </w:tabs>
              <w:jc w:val="center"/>
              <w:rPr>
                <w:rFonts w:ascii="Palatino Linotype" w:eastAsia="Times New Roman" w:hAnsi="Palatino Linotype" w:cs="Times New Roman"/>
                <w:b/>
                <w:szCs w:val="24"/>
              </w:rPr>
            </w:pPr>
            <w:r w:rsidRPr="00D1750A">
              <w:rPr>
                <w:rFonts w:ascii="Palatino Linotype" w:eastAsia="Times New Roman" w:hAnsi="Palatino Linotype" w:cs="Times New Roman"/>
                <w:b/>
                <w:szCs w:val="24"/>
              </w:rPr>
              <w:t>CRITERIO DE EVALUACIÓN</w:t>
            </w:r>
          </w:p>
        </w:tc>
        <w:tc>
          <w:tcPr>
            <w:tcW w:w="2499" w:type="pct"/>
            <w:gridSpan w:val="6"/>
            <w:tcBorders>
              <w:left w:val="nil"/>
            </w:tcBorders>
            <w:shd w:val="clear" w:color="auto" w:fill="C2D69B" w:themeFill="accent3" w:themeFillTint="99"/>
          </w:tcPr>
          <w:p w14:paraId="00F3201E" w14:textId="77777777" w:rsidR="00015614" w:rsidRPr="00D1750A" w:rsidRDefault="00015614" w:rsidP="00AD582C">
            <w:pPr>
              <w:tabs>
                <w:tab w:val="left" w:pos="3310"/>
              </w:tabs>
              <w:jc w:val="center"/>
              <w:rPr>
                <w:rFonts w:ascii="Palatino Linotype" w:eastAsia="Times New Roman" w:hAnsi="Palatino Linotype" w:cs="Times New Roman"/>
                <w:szCs w:val="24"/>
              </w:rPr>
            </w:pPr>
          </w:p>
        </w:tc>
      </w:tr>
      <w:tr w:rsidR="00015614" w:rsidRPr="00D1750A" w14:paraId="3D73318A" w14:textId="77777777" w:rsidTr="00E74969">
        <w:tc>
          <w:tcPr>
            <w:tcW w:w="2512" w:type="pct"/>
            <w:gridSpan w:val="9"/>
            <w:shd w:val="clear" w:color="auto" w:fill="C2D69B" w:themeFill="accent3" w:themeFillTint="99"/>
          </w:tcPr>
          <w:p w14:paraId="18847E7F" w14:textId="4FDA1CE0" w:rsidR="00015614" w:rsidRPr="00D1750A" w:rsidRDefault="00280A95" w:rsidP="00811F99">
            <w:pPr>
              <w:tabs>
                <w:tab w:val="left" w:pos="3310"/>
              </w:tabs>
              <w:jc w:val="center"/>
              <w:rPr>
                <w:rFonts w:ascii="Palatino Linotype" w:eastAsia="Times New Roman" w:hAnsi="Palatino Linotype" w:cs="Times New Roman"/>
                <w:b/>
                <w:szCs w:val="24"/>
              </w:rPr>
            </w:pPr>
            <w:r w:rsidRPr="00280A95">
              <w:rPr>
                <w:rFonts w:ascii="Palatino Linotype" w:eastAsia="Times New Roman" w:hAnsi="Palatino Linotype" w:cs="Times New Roman"/>
                <w:b/>
                <w:szCs w:val="24"/>
              </w:rPr>
              <w:t>Participa</w:t>
            </w:r>
            <w:r>
              <w:rPr>
                <w:rFonts w:ascii="Palatino Linotype" w:eastAsia="Times New Roman" w:hAnsi="Palatino Linotype" w:cs="Times New Roman"/>
                <w:b/>
                <w:szCs w:val="24"/>
              </w:rPr>
              <w:t>r</w:t>
            </w:r>
            <w:r w:rsidRPr="00280A95">
              <w:rPr>
                <w:rFonts w:ascii="Palatino Linotype" w:eastAsia="Times New Roman" w:hAnsi="Palatino Linotype" w:cs="Times New Roman"/>
                <w:b/>
                <w:szCs w:val="24"/>
              </w:rPr>
              <w:t xml:space="preserve"> activamente en debates, expresando </w:t>
            </w:r>
            <w:r>
              <w:rPr>
                <w:rFonts w:ascii="Palatino Linotype" w:eastAsia="Times New Roman" w:hAnsi="Palatino Linotype" w:cs="Times New Roman"/>
                <w:b/>
                <w:szCs w:val="24"/>
              </w:rPr>
              <w:t>las</w:t>
            </w:r>
            <w:r w:rsidRPr="00280A95">
              <w:rPr>
                <w:rFonts w:ascii="Palatino Linotype" w:eastAsia="Times New Roman" w:hAnsi="Palatino Linotype" w:cs="Times New Roman"/>
                <w:b/>
                <w:szCs w:val="24"/>
              </w:rPr>
              <w:t xml:space="preserve"> ideas de manera clara y argumentada</w:t>
            </w:r>
            <w:r w:rsidR="009C7B58">
              <w:rPr>
                <w:rFonts w:ascii="Palatino Linotype" w:eastAsia="Times New Roman" w:hAnsi="Palatino Linotype" w:cs="Times New Roman"/>
                <w:b/>
                <w:szCs w:val="24"/>
              </w:rPr>
              <w:t>.</w:t>
            </w:r>
          </w:p>
        </w:tc>
        <w:tc>
          <w:tcPr>
            <w:tcW w:w="2488" w:type="pct"/>
            <w:gridSpan w:val="5"/>
            <w:shd w:val="clear" w:color="auto" w:fill="C2D69B" w:themeFill="accent3" w:themeFillTint="99"/>
          </w:tcPr>
          <w:p w14:paraId="2DF57AC2" w14:textId="650F8E5D" w:rsidR="00015614" w:rsidRPr="00D1750A" w:rsidRDefault="00015614" w:rsidP="00504B1F">
            <w:pPr>
              <w:tabs>
                <w:tab w:val="left" w:pos="3310"/>
              </w:tabs>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Relacionado con las competencias específicas 1,</w:t>
            </w:r>
            <w:r w:rsidR="007444F4">
              <w:rPr>
                <w:rFonts w:ascii="Palatino Linotype" w:eastAsia="Times New Roman" w:hAnsi="Palatino Linotype" w:cs="Times New Roman"/>
                <w:szCs w:val="24"/>
              </w:rPr>
              <w:t>2 y 3</w:t>
            </w:r>
          </w:p>
        </w:tc>
      </w:tr>
      <w:tr w:rsidR="00015614" w:rsidRPr="00D1750A" w14:paraId="12DA2079" w14:textId="77777777" w:rsidTr="00E74969">
        <w:tc>
          <w:tcPr>
            <w:tcW w:w="929" w:type="pct"/>
            <w:gridSpan w:val="2"/>
            <w:shd w:val="clear" w:color="auto" w:fill="EAF1DD" w:themeFill="accent3" w:themeFillTint="33"/>
          </w:tcPr>
          <w:p w14:paraId="07406127" w14:textId="77777777" w:rsidR="00015614" w:rsidRPr="00D1750A" w:rsidRDefault="00015614" w:rsidP="00015614">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Nivel de logro</w:t>
            </w:r>
          </w:p>
        </w:tc>
        <w:tc>
          <w:tcPr>
            <w:tcW w:w="2604" w:type="pct"/>
            <w:gridSpan w:val="9"/>
            <w:shd w:val="clear" w:color="auto" w:fill="EAF1DD" w:themeFill="accent3" w:themeFillTint="33"/>
          </w:tcPr>
          <w:p w14:paraId="4BDBC113" w14:textId="77777777" w:rsidR="00015614" w:rsidRPr="00D1750A" w:rsidRDefault="00015614" w:rsidP="00811F99">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Indicadores de logro</w:t>
            </w:r>
          </w:p>
        </w:tc>
        <w:tc>
          <w:tcPr>
            <w:tcW w:w="1466" w:type="pct"/>
            <w:gridSpan w:val="3"/>
            <w:shd w:val="clear" w:color="auto" w:fill="EAF1DD" w:themeFill="accent3" w:themeFillTint="33"/>
          </w:tcPr>
          <w:p w14:paraId="488AE0AD" w14:textId="77777777" w:rsidR="00015614" w:rsidRPr="00D1750A" w:rsidRDefault="00015614" w:rsidP="00811F99">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Instrumentos de evaluación</w:t>
            </w:r>
          </w:p>
        </w:tc>
      </w:tr>
      <w:tr w:rsidR="00015614" w:rsidRPr="00D1750A" w14:paraId="083354B6" w14:textId="77777777" w:rsidTr="00E74969">
        <w:trPr>
          <w:trHeight w:val="658"/>
        </w:trPr>
        <w:tc>
          <w:tcPr>
            <w:tcW w:w="929" w:type="pct"/>
            <w:gridSpan w:val="2"/>
            <w:vMerge w:val="restart"/>
            <w:tcBorders>
              <w:bottom w:val="single" w:sz="4" w:space="0" w:color="auto"/>
            </w:tcBorders>
          </w:tcPr>
          <w:p w14:paraId="551C6A58"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Básico</w:t>
            </w:r>
          </w:p>
          <w:p w14:paraId="3E288823"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(0-4 puntos)</w:t>
            </w:r>
          </w:p>
        </w:tc>
        <w:tc>
          <w:tcPr>
            <w:tcW w:w="2604" w:type="pct"/>
            <w:gridSpan w:val="9"/>
            <w:tcBorders>
              <w:bottom w:val="single" w:sz="4" w:space="0" w:color="auto"/>
            </w:tcBorders>
          </w:tcPr>
          <w:p w14:paraId="33FB7C36" w14:textId="6E730E8D" w:rsidR="00015614" w:rsidRPr="00A961D3" w:rsidRDefault="00A961D3" w:rsidP="00A961D3">
            <w:pPr>
              <w:rPr>
                <w:rFonts w:ascii="Palatino Linotype" w:eastAsia="Times New Roman" w:hAnsi="Palatino Linotype" w:cs="Times New Roman"/>
                <w:szCs w:val="24"/>
              </w:rPr>
            </w:pPr>
            <w:r w:rsidRPr="00A961D3">
              <w:rPr>
                <w:rFonts w:ascii="Palatino Linotype" w:eastAsia="Times New Roman" w:hAnsi="Palatino Linotype" w:cs="Times New Roman"/>
                <w:szCs w:val="24"/>
              </w:rPr>
              <w:t>1.</w:t>
            </w:r>
            <w:r>
              <w:rPr>
                <w:rFonts w:ascii="Palatino Linotype" w:eastAsia="Times New Roman" w:hAnsi="Palatino Linotype" w:cs="Times New Roman"/>
                <w:szCs w:val="24"/>
              </w:rPr>
              <w:t xml:space="preserve"> </w:t>
            </w:r>
            <w:r w:rsidRPr="00A961D3">
              <w:rPr>
                <w:rFonts w:ascii="Palatino Linotype" w:eastAsia="Times New Roman" w:hAnsi="Palatino Linotype" w:cs="Times New Roman"/>
                <w:szCs w:val="24"/>
              </w:rPr>
              <w:t>Participa ocasionalmente en debates, pero tiene dificultades para expresar ideas de manera clara y carece de argumentos sólidos.</w:t>
            </w:r>
          </w:p>
        </w:tc>
        <w:tc>
          <w:tcPr>
            <w:tcW w:w="1466" w:type="pct"/>
            <w:gridSpan w:val="3"/>
            <w:vMerge w:val="restart"/>
          </w:tcPr>
          <w:p w14:paraId="51D8E0C2" w14:textId="77777777" w:rsidR="00015614" w:rsidRPr="00D1750A" w:rsidRDefault="00015614" w:rsidP="00015614">
            <w:pPr>
              <w:rPr>
                <w:rFonts w:ascii="Palatino Linotype" w:eastAsia="Times New Roman" w:hAnsi="Palatino Linotype" w:cs="Times New Roman"/>
                <w:szCs w:val="24"/>
              </w:rPr>
            </w:pPr>
            <w:r w:rsidRPr="00D1750A">
              <w:rPr>
                <w:rFonts w:ascii="Palatino Linotype" w:eastAsia="Times New Roman" w:hAnsi="Palatino Linotype" w:cs="Times New Roman"/>
                <w:szCs w:val="24"/>
              </w:rPr>
              <w:t>Cuaderno diario de clase, discusiones en grupo y debates, presentaciones orales, análisis de casos reales y dilemas éticos, observación en el aula, autoevaluación y coevaluación.</w:t>
            </w:r>
          </w:p>
        </w:tc>
      </w:tr>
      <w:tr w:rsidR="00015614" w:rsidRPr="00D1750A" w14:paraId="26E86D28" w14:textId="77777777" w:rsidTr="00E74969">
        <w:trPr>
          <w:trHeight w:val="658"/>
        </w:trPr>
        <w:tc>
          <w:tcPr>
            <w:tcW w:w="929" w:type="pct"/>
            <w:gridSpan w:val="2"/>
            <w:vMerge/>
            <w:tcBorders>
              <w:bottom w:val="single" w:sz="4" w:space="0" w:color="auto"/>
            </w:tcBorders>
          </w:tcPr>
          <w:p w14:paraId="3445829D" w14:textId="77777777" w:rsidR="00015614" w:rsidRPr="00D1750A" w:rsidRDefault="00015614" w:rsidP="006D196E">
            <w:pPr>
              <w:jc w:val="center"/>
              <w:rPr>
                <w:rFonts w:ascii="Palatino Linotype" w:eastAsia="Times New Roman" w:hAnsi="Palatino Linotype" w:cs="Times New Roman"/>
                <w:szCs w:val="24"/>
              </w:rPr>
            </w:pPr>
          </w:p>
        </w:tc>
        <w:tc>
          <w:tcPr>
            <w:tcW w:w="2604" w:type="pct"/>
            <w:gridSpan w:val="9"/>
            <w:tcBorders>
              <w:bottom w:val="single" w:sz="4" w:space="0" w:color="auto"/>
            </w:tcBorders>
          </w:tcPr>
          <w:p w14:paraId="69B09939" w14:textId="18885B0F"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2. </w:t>
            </w:r>
            <w:r w:rsidR="00A961D3" w:rsidRPr="00A961D3">
              <w:rPr>
                <w:rFonts w:ascii="Palatino Linotype" w:eastAsia="Times New Roman" w:hAnsi="Palatino Linotype" w:cs="Times New Roman"/>
                <w:szCs w:val="24"/>
              </w:rPr>
              <w:t>Interviene en debates con poca frecuencia y aporta ideas, pero su argumentación es débil y</w:t>
            </w:r>
            <w:r w:rsidR="00A961D3">
              <w:rPr>
                <w:rFonts w:ascii="Palatino Linotype" w:eastAsia="Times New Roman" w:hAnsi="Palatino Linotype" w:cs="Times New Roman"/>
                <w:szCs w:val="24"/>
              </w:rPr>
              <w:t xml:space="preserve"> </w:t>
            </w:r>
            <w:r w:rsidR="00A961D3" w:rsidRPr="00A961D3">
              <w:rPr>
                <w:rFonts w:ascii="Palatino Linotype" w:eastAsia="Times New Roman" w:hAnsi="Palatino Linotype" w:cs="Times New Roman"/>
                <w:szCs w:val="24"/>
              </w:rPr>
              <w:t>a menudo se pierde en la discusión.</w:t>
            </w:r>
          </w:p>
        </w:tc>
        <w:tc>
          <w:tcPr>
            <w:tcW w:w="1466" w:type="pct"/>
            <w:gridSpan w:val="3"/>
            <w:vMerge/>
          </w:tcPr>
          <w:p w14:paraId="36F317E5" w14:textId="77777777" w:rsidR="00015614" w:rsidRPr="00D1750A" w:rsidRDefault="00015614" w:rsidP="00811F99">
            <w:pPr>
              <w:rPr>
                <w:rFonts w:ascii="Palatino Linotype" w:eastAsia="Times New Roman" w:hAnsi="Palatino Linotype" w:cs="Times New Roman"/>
                <w:szCs w:val="24"/>
              </w:rPr>
            </w:pPr>
          </w:p>
        </w:tc>
      </w:tr>
      <w:tr w:rsidR="00015614" w:rsidRPr="00D1750A" w14:paraId="61DF2579" w14:textId="77777777" w:rsidTr="00E74969">
        <w:trPr>
          <w:trHeight w:val="658"/>
        </w:trPr>
        <w:tc>
          <w:tcPr>
            <w:tcW w:w="929" w:type="pct"/>
            <w:gridSpan w:val="2"/>
            <w:vMerge w:val="restart"/>
            <w:tcBorders>
              <w:bottom w:val="single" w:sz="4" w:space="0" w:color="auto"/>
            </w:tcBorders>
          </w:tcPr>
          <w:p w14:paraId="3DB05D84"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Intermedio</w:t>
            </w:r>
          </w:p>
          <w:p w14:paraId="32005D75"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(4-6 puntos)</w:t>
            </w:r>
          </w:p>
        </w:tc>
        <w:tc>
          <w:tcPr>
            <w:tcW w:w="2604" w:type="pct"/>
            <w:gridSpan w:val="9"/>
            <w:tcBorders>
              <w:bottom w:val="single" w:sz="4" w:space="0" w:color="auto"/>
            </w:tcBorders>
          </w:tcPr>
          <w:p w14:paraId="530E1670" w14:textId="3EAE67A5"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3. </w:t>
            </w:r>
            <w:r w:rsidR="00A961D3" w:rsidRPr="00A961D3">
              <w:rPr>
                <w:rFonts w:ascii="Palatino Linotype" w:eastAsia="Times New Roman" w:hAnsi="Palatino Linotype" w:cs="Times New Roman"/>
                <w:szCs w:val="24"/>
              </w:rPr>
              <w:t>Participa regularmente en debates, expresando ideas con claridad y presentando argumentos coherentes</w:t>
            </w:r>
            <w:r w:rsidR="00A961D3">
              <w:rPr>
                <w:rFonts w:ascii="Palatino Linotype" w:eastAsia="Times New Roman" w:hAnsi="Palatino Linotype" w:cs="Times New Roman"/>
                <w:szCs w:val="24"/>
              </w:rPr>
              <w:t>,</w:t>
            </w:r>
            <w:r w:rsidR="00A961D3" w:rsidRPr="00A961D3">
              <w:rPr>
                <w:rFonts w:ascii="Palatino Linotype" w:eastAsia="Times New Roman" w:hAnsi="Palatino Linotype" w:cs="Times New Roman"/>
                <w:szCs w:val="24"/>
              </w:rPr>
              <w:t xml:space="preserve"> aunque no siempre de manera persuasiva.</w:t>
            </w:r>
          </w:p>
        </w:tc>
        <w:tc>
          <w:tcPr>
            <w:tcW w:w="1466" w:type="pct"/>
            <w:gridSpan w:val="3"/>
            <w:vMerge/>
          </w:tcPr>
          <w:p w14:paraId="5E7FA4B9" w14:textId="77777777" w:rsidR="00015614" w:rsidRPr="00D1750A" w:rsidRDefault="00015614" w:rsidP="00811F99">
            <w:pPr>
              <w:rPr>
                <w:rFonts w:ascii="Palatino Linotype" w:eastAsia="Times New Roman" w:hAnsi="Palatino Linotype" w:cs="Times New Roman"/>
                <w:szCs w:val="24"/>
              </w:rPr>
            </w:pPr>
          </w:p>
        </w:tc>
      </w:tr>
      <w:tr w:rsidR="00015614" w:rsidRPr="00D1750A" w14:paraId="4C8758BF" w14:textId="77777777" w:rsidTr="00E74969">
        <w:trPr>
          <w:trHeight w:val="658"/>
        </w:trPr>
        <w:tc>
          <w:tcPr>
            <w:tcW w:w="929" w:type="pct"/>
            <w:gridSpan w:val="2"/>
            <w:vMerge/>
            <w:tcBorders>
              <w:bottom w:val="single" w:sz="4" w:space="0" w:color="auto"/>
            </w:tcBorders>
          </w:tcPr>
          <w:p w14:paraId="48AD6BBF" w14:textId="77777777" w:rsidR="00015614" w:rsidRPr="00D1750A" w:rsidRDefault="00015614" w:rsidP="006D196E">
            <w:pPr>
              <w:jc w:val="center"/>
              <w:rPr>
                <w:rFonts w:ascii="Palatino Linotype" w:eastAsia="Times New Roman" w:hAnsi="Palatino Linotype" w:cs="Times New Roman"/>
                <w:szCs w:val="24"/>
              </w:rPr>
            </w:pPr>
          </w:p>
        </w:tc>
        <w:tc>
          <w:tcPr>
            <w:tcW w:w="2604" w:type="pct"/>
            <w:gridSpan w:val="9"/>
            <w:tcBorders>
              <w:bottom w:val="single" w:sz="4" w:space="0" w:color="auto"/>
            </w:tcBorders>
          </w:tcPr>
          <w:p w14:paraId="400B6198" w14:textId="4649F804"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4. </w:t>
            </w:r>
            <w:r w:rsidR="00A961D3" w:rsidRPr="00A961D3">
              <w:rPr>
                <w:rFonts w:ascii="Palatino Linotype" w:eastAsia="Times New Roman" w:hAnsi="Palatino Linotype" w:cs="Times New Roman"/>
                <w:szCs w:val="24"/>
              </w:rPr>
              <w:t>Contribuye a la mayoría de los debates con argumentos razonables y expresión clara, mejorando gradualmente su persuasión.</w:t>
            </w:r>
          </w:p>
        </w:tc>
        <w:tc>
          <w:tcPr>
            <w:tcW w:w="1466" w:type="pct"/>
            <w:gridSpan w:val="3"/>
            <w:vMerge/>
          </w:tcPr>
          <w:p w14:paraId="0FABCA94" w14:textId="77777777" w:rsidR="00015614" w:rsidRPr="00D1750A" w:rsidRDefault="00015614" w:rsidP="00811F99">
            <w:pPr>
              <w:rPr>
                <w:rFonts w:ascii="Palatino Linotype" w:eastAsia="Times New Roman" w:hAnsi="Palatino Linotype" w:cs="Times New Roman"/>
                <w:szCs w:val="24"/>
              </w:rPr>
            </w:pPr>
          </w:p>
        </w:tc>
      </w:tr>
      <w:tr w:rsidR="00015614" w:rsidRPr="00D1750A" w14:paraId="28BFBF8E" w14:textId="77777777" w:rsidTr="00E74969">
        <w:trPr>
          <w:trHeight w:val="981"/>
        </w:trPr>
        <w:tc>
          <w:tcPr>
            <w:tcW w:w="929" w:type="pct"/>
            <w:gridSpan w:val="2"/>
            <w:vMerge w:val="restart"/>
            <w:tcBorders>
              <w:bottom w:val="single" w:sz="4" w:space="0" w:color="auto"/>
            </w:tcBorders>
          </w:tcPr>
          <w:p w14:paraId="7F646E13"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Avanzado</w:t>
            </w:r>
          </w:p>
          <w:p w14:paraId="4ADFD52C"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(6-8 puntos)</w:t>
            </w:r>
          </w:p>
        </w:tc>
        <w:tc>
          <w:tcPr>
            <w:tcW w:w="2604" w:type="pct"/>
            <w:gridSpan w:val="9"/>
            <w:tcBorders>
              <w:bottom w:val="single" w:sz="4" w:space="0" w:color="auto"/>
            </w:tcBorders>
          </w:tcPr>
          <w:p w14:paraId="0801E602" w14:textId="5D0BD965"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5. </w:t>
            </w:r>
            <w:r w:rsidR="00A961D3" w:rsidRPr="00A961D3">
              <w:rPr>
                <w:rFonts w:ascii="Palatino Linotype" w:eastAsia="Times New Roman" w:hAnsi="Palatino Linotype" w:cs="Times New Roman"/>
                <w:szCs w:val="24"/>
              </w:rPr>
              <w:t>Participa activamente en debates, expresando ideas argumentadas y persuasivas, contribuyendo de manera significativa a la discusión.</w:t>
            </w:r>
          </w:p>
        </w:tc>
        <w:tc>
          <w:tcPr>
            <w:tcW w:w="1466" w:type="pct"/>
            <w:gridSpan w:val="3"/>
            <w:vMerge/>
          </w:tcPr>
          <w:p w14:paraId="4BE19937" w14:textId="77777777" w:rsidR="00015614" w:rsidRPr="00D1750A" w:rsidRDefault="00015614" w:rsidP="00811F99">
            <w:pPr>
              <w:rPr>
                <w:rFonts w:ascii="Palatino Linotype" w:eastAsia="Times New Roman" w:hAnsi="Palatino Linotype" w:cs="Times New Roman"/>
                <w:szCs w:val="24"/>
              </w:rPr>
            </w:pPr>
          </w:p>
        </w:tc>
      </w:tr>
      <w:tr w:rsidR="00015614" w:rsidRPr="00D1750A" w14:paraId="2FAB3665" w14:textId="77777777" w:rsidTr="00E74969">
        <w:trPr>
          <w:trHeight w:val="658"/>
        </w:trPr>
        <w:tc>
          <w:tcPr>
            <w:tcW w:w="929" w:type="pct"/>
            <w:gridSpan w:val="2"/>
            <w:vMerge/>
            <w:tcBorders>
              <w:bottom w:val="single" w:sz="4" w:space="0" w:color="auto"/>
            </w:tcBorders>
          </w:tcPr>
          <w:p w14:paraId="5F2465A1" w14:textId="77777777" w:rsidR="00015614" w:rsidRPr="00D1750A" w:rsidRDefault="00015614" w:rsidP="006D196E">
            <w:pPr>
              <w:jc w:val="center"/>
              <w:rPr>
                <w:rFonts w:ascii="Palatino Linotype" w:eastAsia="Times New Roman" w:hAnsi="Palatino Linotype" w:cs="Times New Roman"/>
                <w:szCs w:val="24"/>
              </w:rPr>
            </w:pPr>
          </w:p>
        </w:tc>
        <w:tc>
          <w:tcPr>
            <w:tcW w:w="2604" w:type="pct"/>
            <w:gridSpan w:val="9"/>
            <w:tcBorders>
              <w:bottom w:val="single" w:sz="4" w:space="0" w:color="auto"/>
            </w:tcBorders>
          </w:tcPr>
          <w:p w14:paraId="125BB06D" w14:textId="571E40F2"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6. </w:t>
            </w:r>
            <w:r w:rsidR="00A961D3" w:rsidRPr="00A961D3">
              <w:rPr>
                <w:rFonts w:ascii="Palatino Linotype" w:eastAsia="Times New Roman" w:hAnsi="Palatino Linotype" w:cs="Times New Roman"/>
                <w:szCs w:val="24"/>
              </w:rPr>
              <w:t>Destaca en los debates, liderando algunas discusiones con ideas claras, argumentos sólidos y una presentación persuasiva.</w:t>
            </w:r>
          </w:p>
        </w:tc>
        <w:tc>
          <w:tcPr>
            <w:tcW w:w="1466" w:type="pct"/>
            <w:gridSpan w:val="3"/>
            <w:vMerge/>
          </w:tcPr>
          <w:p w14:paraId="628BFE64" w14:textId="77777777" w:rsidR="00015614" w:rsidRPr="00D1750A" w:rsidRDefault="00015614" w:rsidP="00811F99">
            <w:pPr>
              <w:rPr>
                <w:rFonts w:ascii="Palatino Linotype" w:eastAsia="Times New Roman" w:hAnsi="Palatino Linotype" w:cs="Times New Roman"/>
                <w:szCs w:val="24"/>
              </w:rPr>
            </w:pPr>
          </w:p>
        </w:tc>
      </w:tr>
      <w:tr w:rsidR="00015614" w:rsidRPr="00D1750A" w14:paraId="337E1612" w14:textId="77777777" w:rsidTr="00E74969">
        <w:trPr>
          <w:trHeight w:val="981"/>
        </w:trPr>
        <w:tc>
          <w:tcPr>
            <w:tcW w:w="929" w:type="pct"/>
            <w:gridSpan w:val="2"/>
            <w:vMerge w:val="restart"/>
            <w:tcBorders>
              <w:bottom w:val="single" w:sz="4" w:space="0" w:color="auto"/>
            </w:tcBorders>
          </w:tcPr>
          <w:p w14:paraId="56528207"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Óptimo</w:t>
            </w:r>
          </w:p>
          <w:p w14:paraId="36532F5E" w14:textId="77777777" w:rsidR="00015614" w:rsidRPr="00D1750A" w:rsidRDefault="00015614" w:rsidP="006D196E">
            <w:pPr>
              <w:jc w:val="center"/>
              <w:rPr>
                <w:rFonts w:ascii="Palatino Linotype" w:eastAsia="Times New Roman" w:hAnsi="Palatino Linotype" w:cs="Times New Roman"/>
                <w:szCs w:val="24"/>
              </w:rPr>
            </w:pPr>
            <w:r w:rsidRPr="00D1750A">
              <w:rPr>
                <w:rFonts w:ascii="Palatino Linotype" w:eastAsia="Times New Roman" w:hAnsi="Palatino Linotype" w:cs="Times New Roman"/>
                <w:szCs w:val="24"/>
              </w:rPr>
              <w:t>(8-10 puntos)</w:t>
            </w:r>
          </w:p>
        </w:tc>
        <w:tc>
          <w:tcPr>
            <w:tcW w:w="2604" w:type="pct"/>
            <w:gridSpan w:val="9"/>
            <w:tcBorders>
              <w:bottom w:val="single" w:sz="4" w:space="0" w:color="auto"/>
            </w:tcBorders>
          </w:tcPr>
          <w:p w14:paraId="304D0769" w14:textId="439389F8" w:rsidR="00015614" w:rsidRPr="00D1750A" w:rsidRDefault="00453A72" w:rsidP="00811F99">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7. </w:t>
            </w:r>
            <w:r w:rsidR="00A961D3" w:rsidRPr="00A961D3">
              <w:rPr>
                <w:rFonts w:ascii="Palatino Linotype" w:eastAsia="Times New Roman" w:hAnsi="Palatino Linotype" w:cs="Times New Roman"/>
                <w:szCs w:val="24"/>
              </w:rPr>
              <w:t>Lidera debates de manera consistente, expresando ideas de manera altamente clara y persuasiva, influyendo positivamente en la calidad de la discusión.</w:t>
            </w:r>
          </w:p>
        </w:tc>
        <w:tc>
          <w:tcPr>
            <w:tcW w:w="1466" w:type="pct"/>
            <w:gridSpan w:val="3"/>
            <w:vMerge/>
          </w:tcPr>
          <w:p w14:paraId="16220DF4" w14:textId="77777777" w:rsidR="00015614" w:rsidRPr="00D1750A" w:rsidRDefault="00015614" w:rsidP="00811F99">
            <w:pPr>
              <w:rPr>
                <w:rFonts w:ascii="Palatino Linotype" w:eastAsia="Times New Roman" w:hAnsi="Palatino Linotype" w:cs="Times New Roman"/>
                <w:szCs w:val="24"/>
              </w:rPr>
            </w:pPr>
          </w:p>
        </w:tc>
      </w:tr>
      <w:tr w:rsidR="00015614" w:rsidRPr="00D1750A" w14:paraId="7CFF2C10" w14:textId="77777777" w:rsidTr="00E74969">
        <w:trPr>
          <w:trHeight w:val="981"/>
        </w:trPr>
        <w:tc>
          <w:tcPr>
            <w:tcW w:w="929" w:type="pct"/>
            <w:gridSpan w:val="2"/>
            <w:vMerge/>
            <w:tcBorders>
              <w:bottom w:val="single" w:sz="4" w:space="0" w:color="auto"/>
            </w:tcBorders>
          </w:tcPr>
          <w:p w14:paraId="07216E82" w14:textId="77777777" w:rsidR="00015614" w:rsidRPr="00D1750A" w:rsidRDefault="00015614" w:rsidP="008776AF">
            <w:pPr>
              <w:jc w:val="both"/>
              <w:rPr>
                <w:rFonts w:ascii="Palatino Linotype" w:eastAsia="Times New Roman" w:hAnsi="Palatino Linotype" w:cs="Times New Roman"/>
                <w:szCs w:val="24"/>
              </w:rPr>
            </w:pPr>
          </w:p>
        </w:tc>
        <w:tc>
          <w:tcPr>
            <w:tcW w:w="2604" w:type="pct"/>
            <w:gridSpan w:val="9"/>
            <w:tcBorders>
              <w:bottom w:val="single" w:sz="4" w:space="0" w:color="auto"/>
            </w:tcBorders>
          </w:tcPr>
          <w:p w14:paraId="28992D05" w14:textId="75F36C70" w:rsidR="00015614" w:rsidRPr="00D1750A" w:rsidRDefault="00453A72" w:rsidP="00107B11">
            <w:pPr>
              <w:rPr>
                <w:rFonts w:ascii="Palatino Linotype" w:eastAsia="Times New Roman" w:hAnsi="Palatino Linotype" w:cs="Times New Roman"/>
                <w:szCs w:val="24"/>
              </w:rPr>
            </w:pPr>
            <w:r w:rsidRPr="00453A72">
              <w:rPr>
                <w:rFonts w:ascii="Palatino Linotype" w:eastAsia="Times New Roman" w:hAnsi="Palatino Linotype" w:cs="Times New Roman"/>
                <w:szCs w:val="24"/>
              </w:rPr>
              <w:t xml:space="preserve">8. </w:t>
            </w:r>
            <w:r w:rsidR="00A961D3" w:rsidRPr="00A961D3">
              <w:rPr>
                <w:rFonts w:ascii="Palatino Linotype" w:eastAsia="Times New Roman" w:hAnsi="Palatino Linotype" w:cs="Times New Roman"/>
                <w:szCs w:val="24"/>
              </w:rPr>
              <w:t>Es un líder destacado en debates, demostrando habilidades excepcionales de comunicación, presentando argumentos convincentes y promoviendo un ambiente de pensamiento crítico</w:t>
            </w:r>
            <w:r w:rsidR="00107B11">
              <w:rPr>
                <w:rFonts w:ascii="Palatino Linotype" w:eastAsia="Times New Roman" w:hAnsi="Palatino Linotype" w:cs="Times New Roman"/>
                <w:szCs w:val="24"/>
              </w:rPr>
              <w:t>.</w:t>
            </w:r>
          </w:p>
        </w:tc>
        <w:tc>
          <w:tcPr>
            <w:tcW w:w="1466" w:type="pct"/>
            <w:gridSpan w:val="3"/>
            <w:vMerge/>
            <w:tcBorders>
              <w:bottom w:val="single" w:sz="4" w:space="0" w:color="auto"/>
            </w:tcBorders>
          </w:tcPr>
          <w:p w14:paraId="1760F0B6" w14:textId="77777777" w:rsidR="00015614" w:rsidRPr="00D1750A" w:rsidRDefault="00015614" w:rsidP="00811F99">
            <w:pPr>
              <w:rPr>
                <w:rFonts w:ascii="Palatino Linotype" w:eastAsia="Times New Roman" w:hAnsi="Palatino Linotype" w:cs="Times New Roman"/>
                <w:szCs w:val="24"/>
              </w:rPr>
            </w:pPr>
          </w:p>
        </w:tc>
      </w:tr>
      <w:tr w:rsidR="00015614" w:rsidRPr="00D1750A" w14:paraId="74C90221" w14:textId="77777777" w:rsidTr="00E74969">
        <w:tc>
          <w:tcPr>
            <w:tcW w:w="2500" w:type="pct"/>
            <w:gridSpan w:val="8"/>
            <w:tcBorders>
              <w:right w:val="nil"/>
            </w:tcBorders>
            <w:shd w:val="clear" w:color="auto" w:fill="C2D69B" w:themeFill="accent3" w:themeFillTint="99"/>
          </w:tcPr>
          <w:p w14:paraId="644A599F" w14:textId="77777777" w:rsidR="00015614" w:rsidRPr="00D1750A" w:rsidRDefault="00015614" w:rsidP="00AD582C">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499" w:type="pct"/>
            <w:gridSpan w:val="6"/>
            <w:tcBorders>
              <w:left w:val="nil"/>
            </w:tcBorders>
            <w:shd w:val="clear" w:color="auto" w:fill="C2D69B" w:themeFill="accent3" w:themeFillTint="99"/>
          </w:tcPr>
          <w:p w14:paraId="135D13B0" w14:textId="77777777" w:rsidR="00015614" w:rsidRPr="00D1750A" w:rsidRDefault="00015614" w:rsidP="00AD582C">
            <w:pPr>
              <w:jc w:val="center"/>
              <w:rPr>
                <w:rFonts w:ascii="Palatino Linotype" w:eastAsia="Times New Roman" w:hAnsi="Palatino Linotype" w:cs="Times New Roman"/>
                <w:sz w:val="24"/>
                <w:szCs w:val="24"/>
              </w:rPr>
            </w:pPr>
          </w:p>
        </w:tc>
      </w:tr>
      <w:tr w:rsidR="00015614" w:rsidRPr="00D1750A" w14:paraId="52D2146D" w14:textId="77777777" w:rsidTr="00E74969">
        <w:tc>
          <w:tcPr>
            <w:tcW w:w="2432" w:type="pct"/>
            <w:gridSpan w:val="6"/>
            <w:shd w:val="clear" w:color="auto" w:fill="C2D69B" w:themeFill="accent3" w:themeFillTint="99"/>
          </w:tcPr>
          <w:p w14:paraId="5E6398DC" w14:textId="7E57ECC6" w:rsidR="00015614" w:rsidRPr="00D1750A" w:rsidRDefault="00280A95" w:rsidP="00107B11">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Escucha</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de manera respetuosa las opiniones de </w:t>
            </w:r>
            <w:r>
              <w:rPr>
                <w:rFonts w:ascii="Palatino Linotype" w:eastAsia="Times New Roman" w:hAnsi="Palatino Linotype" w:cs="Times New Roman"/>
                <w:b/>
                <w:sz w:val="24"/>
                <w:szCs w:val="24"/>
              </w:rPr>
              <w:t>los</w:t>
            </w:r>
            <w:r w:rsidRPr="00280A95">
              <w:rPr>
                <w:rFonts w:ascii="Palatino Linotype" w:eastAsia="Times New Roman" w:hAnsi="Palatino Linotype" w:cs="Times New Roman"/>
                <w:b/>
                <w:sz w:val="24"/>
                <w:szCs w:val="24"/>
              </w:rPr>
              <w:t xml:space="preserve"> compañeros y considera</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puntos de vista diferentes</w:t>
            </w:r>
            <w:r w:rsidR="009C7B58">
              <w:rPr>
                <w:rFonts w:ascii="Palatino Linotype" w:eastAsia="Times New Roman" w:hAnsi="Palatino Linotype" w:cs="Times New Roman"/>
                <w:b/>
                <w:sz w:val="24"/>
                <w:szCs w:val="24"/>
              </w:rPr>
              <w:t>.</w:t>
            </w:r>
          </w:p>
        </w:tc>
        <w:tc>
          <w:tcPr>
            <w:tcW w:w="2568" w:type="pct"/>
            <w:gridSpan w:val="8"/>
            <w:shd w:val="clear" w:color="auto" w:fill="C2D69B" w:themeFill="accent3" w:themeFillTint="99"/>
          </w:tcPr>
          <w:p w14:paraId="2DEC06EA" w14:textId="245C9F63" w:rsidR="00015614" w:rsidRPr="00D1750A" w:rsidRDefault="00015614" w:rsidP="00015614">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sidRPr="00D1750A">
              <w:rPr>
                <w:rFonts w:ascii="Palatino Linotype" w:eastAsia="Times New Roman" w:hAnsi="Palatino Linotype" w:cs="Times New Roman"/>
                <w:szCs w:val="24"/>
              </w:rPr>
              <w:t>1,</w:t>
            </w:r>
            <w:r w:rsidR="007444F4">
              <w:rPr>
                <w:rFonts w:ascii="Palatino Linotype" w:eastAsia="Times New Roman" w:hAnsi="Palatino Linotype" w:cs="Times New Roman"/>
                <w:szCs w:val="24"/>
              </w:rPr>
              <w:t>2 y 3</w:t>
            </w:r>
          </w:p>
        </w:tc>
      </w:tr>
      <w:tr w:rsidR="00015614" w:rsidRPr="00D1750A" w14:paraId="1E684417" w14:textId="77777777" w:rsidTr="00E74969">
        <w:tc>
          <w:tcPr>
            <w:tcW w:w="941" w:type="pct"/>
            <w:gridSpan w:val="3"/>
            <w:shd w:val="clear" w:color="auto" w:fill="EAF1DD" w:themeFill="accent3" w:themeFillTint="33"/>
          </w:tcPr>
          <w:p w14:paraId="60667622" w14:textId="77777777" w:rsidR="00015614" w:rsidRPr="00D1750A" w:rsidRDefault="00015614"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3" w:type="pct"/>
            <w:gridSpan w:val="8"/>
            <w:shd w:val="clear" w:color="auto" w:fill="EAF1DD" w:themeFill="accent3" w:themeFillTint="33"/>
          </w:tcPr>
          <w:p w14:paraId="55CEDCB4" w14:textId="77777777" w:rsidR="00015614" w:rsidRPr="00D1750A" w:rsidRDefault="00015614"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66" w:type="pct"/>
            <w:gridSpan w:val="3"/>
            <w:shd w:val="clear" w:color="auto" w:fill="EAF1DD" w:themeFill="accent3" w:themeFillTint="33"/>
          </w:tcPr>
          <w:p w14:paraId="7BF5C3DF" w14:textId="77777777" w:rsidR="00015614" w:rsidRPr="00D1750A" w:rsidRDefault="00015614"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015614" w:rsidRPr="00D1750A" w14:paraId="1EE30E75" w14:textId="77777777" w:rsidTr="00E74969">
        <w:trPr>
          <w:trHeight w:val="658"/>
        </w:trPr>
        <w:tc>
          <w:tcPr>
            <w:tcW w:w="941" w:type="pct"/>
            <w:gridSpan w:val="3"/>
            <w:vMerge w:val="restart"/>
            <w:tcBorders>
              <w:bottom w:val="single" w:sz="4" w:space="0" w:color="auto"/>
            </w:tcBorders>
          </w:tcPr>
          <w:p w14:paraId="2108E66C"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6D7C7C52"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3" w:type="pct"/>
            <w:gridSpan w:val="8"/>
            <w:tcBorders>
              <w:bottom w:val="single" w:sz="4" w:space="0" w:color="auto"/>
            </w:tcBorders>
          </w:tcPr>
          <w:p w14:paraId="5BBA53BE" w14:textId="61645524" w:rsidR="00015614"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1. </w:t>
            </w:r>
            <w:r w:rsidR="00A961D3" w:rsidRPr="00A961D3">
              <w:rPr>
                <w:rFonts w:ascii="Palatino Linotype" w:eastAsia="Times New Roman" w:hAnsi="Palatino Linotype" w:cs="Times New Roman"/>
                <w:sz w:val="24"/>
                <w:szCs w:val="24"/>
              </w:rPr>
              <w:t>Escucha a los compañeros de manera ocasional, pero a menudo interrumpe o ignora sus opiniones sin mostrar respeto.</w:t>
            </w:r>
          </w:p>
        </w:tc>
        <w:tc>
          <w:tcPr>
            <w:tcW w:w="1466" w:type="pct"/>
            <w:gridSpan w:val="3"/>
            <w:vMerge w:val="restart"/>
          </w:tcPr>
          <w:p w14:paraId="162B86E7" w14:textId="77777777" w:rsidR="00015614" w:rsidRPr="00D1750A" w:rsidRDefault="00015614" w:rsidP="008776AF">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015614" w:rsidRPr="00D1750A" w14:paraId="77D18C52" w14:textId="77777777" w:rsidTr="00E74969">
        <w:trPr>
          <w:trHeight w:val="658"/>
        </w:trPr>
        <w:tc>
          <w:tcPr>
            <w:tcW w:w="941" w:type="pct"/>
            <w:gridSpan w:val="3"/>
            <w:vMerge/>
            <w:tcBorders>
              <w:bottom w:val="single" w:sz="4" w:space="0" w:color="auto"/>
            </w:tcBorders>
          </w:tcPr>
          <w:p w14:paraId="07AE5D5F"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8"/>
            <w:tcBorders>
              <w:bottom w:val="single" w:sz="4" w:space="0" w:color="auto"/>
            </w:tcBorders>
          </w:tcPr>
          <w:p w14:paraId="4740C833" w14:textId="205EEFC4" w:rsidR="00015614" w:rsidRPr="00D1750A" w:rsidRDefault="00107B11" w:rsidP="00107B11">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E74969" w:rsidRPr="00E74969">
              <w:rPr>
                <w:rFonts w:ascii="Palatino Linotype" w:eastAsia="Times New Roman" w:hAnsi="Palatino Linotype" w:cs="Times New Roman"/>
                <w:sz w:val="24"/>
                <w:szCs w:val="24"/>
              </w:rPr>
              <w:t xml:space="preserve">A veces muestra interés en las opiniones de los compañeros, pero se impacienta </w:t>
            </w:r>
            <w:r w:rsidR="00E74969">
              <w:rPr>
                <w:rFonts w:ascii="Palatino Linotype" w:eastAsia="Times New Roman" w:hAnsi="Palatino Linotype" w:cs="Times New Roman"/>
                <w:sz w:val="24"/>
                <w:szCs w:val="24"/>
              </w:rPr>
              <w:t>y</w:t>
            </w:r>
            <w:r w:rsidR="00E74969" w:rsidRPr="00E74969">
              <w:rPr>
                <w:rFonts w:ascii="Palatino Linotype" w:eastAsia="Times New Roman" w:hAnsi="Palatino Linotype" w:cs="Times New Roman"/>
                <w:sz w:val="24"/>
                <w:szCs w:val="24"/>
              </w:rPr>
              <w:t xml:space="preserve"> no considera puntos de vista diferentes</w:t>
            </w:r>
            <w:r w:rsidRPr="00107B11">
              <w:rPr>
                <w:rFonts w:ascii="Palatino Linotype" w:eastAsia="Times New Roman" w:hAnsi="Palatino Linotype" w:cs="Times New Roman"/>
                <w:sz w:val="24"/>
                <w:szCs w:val="24"/>
              </w:rPr>
              <w:t>.</w:t>
            </w:r>
          </w:p>
        </w:tc>
        <w:tc>
          <w:tcPr>
            <w:tcW w:w="1466" w:type="pct"/>
            <w:gridSpan w:val="3"/>
            <w:vMerge/>
          </w:tcPr>
          <w:p w14:paraId="1B4D1955"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769E7258" w14:textId="77777777" w:rsidTr="00E74969">
        <w:trPr>
          <w:trHeight w:val="658"/>
        </w:trPr>
        <w:tc>
          <w:tcPr>
            <w:tcW w:w="941" w:type="pct"/>
            <w:gridSpan w:val="3"/>
            <w:vMerge w:val="restart"/>
            <w:tcBorders>
              <w:bottom w:val="single" w:sz="4" w:space="0" w:color="auto"/>
            </w:tcBorders>
          </w:tcPr>
          <w:p w14:paraId="3D0119B4"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 (4-6 puntos)</w:t>
            </w:r>
          </w:p>
        </w:tc>
        <w:tc>
          <w:tcPr>
            <w:tcW w:w="2593" w:type="pct"/>
            <w:gridSpan w:val="8"/>
            <w:tcBorders>
              <w:bottom w:val="single" w:sz="4" w:space="0" w:color="auto"/>
            </w:tcBorders>
          </w:tcPr>
          <w:p w14:paraId="6E43E83A" w14:textId="0A19D69A" w:rsidR="00015614" w:rsidRPr="00D1750A" w:rsidRDefault="00107B11" w:rsidP="008776AF">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3. </w:t>
            </w:r>
            <w:r w:rsidR="00E74969" w:rsidRPr="00E74969">
              <w:rPr>
                <w:rFonts w:ascii="Palatino Linotype" w:eastAsia="Times New Roman" w:hAnsi="Palatino Linotype" w:cs="Times New Roman"/>
                <w:sz w:val="24"/>
                <w:szCs w:val="24"/>
              </w:rPr>
              <w:t>Escucha de manera respetuosa las opiniones de los compañeros en la mayoría de los casos, aunque a veces muestra falta de interés o empatía hacia perspectivas diferentes.</w:t>
            </w:r>
          </w:p>
        </w:tc>
        <w:tc>
          <w:tcPr>
            <w:tcW w:w="1466" w:type="pct"/>
            <w:gridSpan w:val="3"/>
            <w:vMerge/>
          </w:tcPr>
          <w:p w14:paraId="3E30F11B"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319A2887" w14:textId="77777777" w:rsidTr="00E74969">
        <w:trPr>
          <w:trHeight w:val="658"/>
        </w:trPr>
        <w:tc>
          <w:tcPr>
            <w:tcW w:w="941" w:type="pct"/>
            <w:gridSpan w:val="3"/>
            <w:vMerge/>
            <w:tcBorders>
              <w:bottom w:val="single" w:sz="4" w:space="0" w:color="auto"/>
            </w:tcBorders>
          </w:tcPr>
          <w:p w14:paraId="37959C7F"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8"/>
            <w:tcBorders>
              <w:bottom w:val="single" w:sz="4" w:space="0" w:color="auto"/>
            </w:tcBorders>
          </w:tcPr>
          <w:p w14:paraId="01A177CD" w14:textId="7E6AA7A5" w:rsidR="00015614" w:rsidRPr="00D1750A" w:rsidRDefault="00107B11" w:rsidP="008776AF">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4. </w:t>
            </w:r>
            <w:r w:rsidR="00E74969" w:rsidRPr="00E74969">
              <w:rPr>
                <w:rFonts w:ascii="Palatino Linotype" w:eastAsia="Times New Roman" w:hAnsi="Palatino Linotype" w:cs="Times New Roman"/>
                <w:sz w:val="24"/>
                <w:szCs w:val="24"/>
              </w:rPr>
              <w:t>Escucha activamente y con respeto las opiniones de los compañeros, mostrando interés genuino y considerando seriamente puntos de vista diferentes.</w:t>
            </w:r>
          </w:p>
        </w:tc>
        <w:tc>
          <w:tcPr>
            <w:tcW w:w="1466" w:type="pct"/>
            <w:gridSpan w:val="3"/>
            <w:vMerge/>
          </w:tcPr>
          <w:p w14:paraId="2A7DA7C6"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10C8F2EC" w14:textId="77777777" w:rsidTr="00E74969">
        <w:trPr>
          <w:trHeight w:val="981"/>
        </w:trPr>
        <w:tc>
          <w:tcPr>
            <w:tcW w:w="941" w:type="pct"/>
            <w:gridSpan w:val="3"/>
            <w:vMerge w:val="restart"/>
            <w:tcBorders>
              <w:bottom w:val="single" w:sz="4" w:space="0" w:color="auto"/>
            </w:tcBorders>
          </w:tcPr>
          <w:p w14:paraId="0211A0F8"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95904B9"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3" w:type="pct"/>
            <w:gridSpan w:val="8"/>
            <w:tcBorders>
              <w:bottom w:val="single" w:sz="4" w:space="0" w:color="auto"/>
            </w:tcBorders>
          </w:tcPr>
          <w:p w14:paraId="67171F5C" w14:textId="5E75AFAC" w:rsidR="00015614"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5. </w:t>
            </w:r>
            <w:r w:rsidR="00E74969" w:rsidRPr="00E74969">
              <w:rPr>
                <w:rFonts w:ascii="Palatino Linotype" w:eastAsia="Times New Roman" w:hAnsi="Palatino Linotype" w:cs="Times New Roman"/>
                <w:sz w:val="24"/>
                <w:szCs w:val="24"/>
              </w:rPr>
              <w:t>Escucha de manera atenta y empática, promoviendo un ambiente de respeto y apertura para la diversidad de opiniones.</w:t>
            </w:r>
          </w:p>
        </w:tc>
        <w:tc>
          <w:tcPr>
            <w:tcW w:w="1466" w:type="pct"/>
            <w:gridSpan w:val="3"/>
            <w:vMerge/>
          </w:tcPr>
          <w:p w14:paraId="7D1B062D"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6F11AB2C" w14:textId="77777777" w:rsidTr="00E74969">
        <w:trPr>
          <w:trHeight w:val="658"/>
        </w:trPr>
        <w:tc>
          <w:tcPr>
            <w:tcW w:w="941" w:type="pct"/>
            <w:gridSpan w:val="3"/>
            <w:vMerge/>
            <w:tcBorders>
              <w:bottom w:val="single" w:sz="4" w:space="0" w:color="auto"/>
            </w:tcBorders>
          </w:tcPr>
          <w:p w14:paraId="081C03E8"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p>
        </w:tc>
        <w:tc>
          <w:tcPr>
            <w:tcW w:w="2593" w:type="pct"/>
            <w:gridSpan w:val="8"/>
            <w:tcBorders>
              <w:bottom w:val="single" w:sz="4" w:space="0" w:color="auto"/>
            </w:tcBorders>
          </w:tcPr>
          <w:p w14:paraId="35CE894A" w14:textId="0D28D295" w:rsidR="00015614" w:rsidRPr="00D1750A" w:rsidRDefault="00107B11" w:rsidP="008776AF">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6. </w:t>
            </w:r>
            <w:r w:rsidR="00E74969" w:rsidRPr="00E74969">
              <w:rPr>
                <w:rFonts w:ascii="Palatino Linotype" w:eastAsia="Times New Roman" w:hAnsi="Palatino Linotype" w:cs="Times New Roman"/>
                <w:sz w:val="24"/>
                <w:szCs w:val="24"/>
              </w:rPr>
              <w:t>Fomenta un ambiente de escucha comprensiva y respetuosa, fomentando la diversidad de opiniones</w:t>
            </w:r>
            <w:r w:rsidR="00E74969">
              <w:rPr>
                <w:rFonts w:ascii="Palatino Linotype" w:eastAsia="Times New Roman" w:hAnsi="Palatino Linotype" w:cs="Times New Roman"/>
                <w:sz w:val="24"/>
                <w:szCs w:val="24"/>
              </w:rPr>
              <w:t>.</w:t>
            </w:r>
          </w:p>
        </w:tc>
        <w:tc>
          <w:tcPr>
            <w:tcW w:w="1466" w:type="pct"/>
            <w:gridSpan w:val="3"/>
            <w:vMerge/>
          </w:tcPr>
          <w:p w14:paraId="4F75A397"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10C3C224" w14:textId="77777777" w:rsidTr="00E74969">
        <w:trPr>
          <w:trHeight w:val="981"/>
        </w:trPr>
        <w:tc>
          <w:tcPr>
            <w:tcW w:w="941" w:type="pct"/>
            <w:gridSpan w:val="3"/>
            <w:vMerge w:val="restart"/>
            <w:tcBorders>
              <w:bottom w:val="single" w:sz="4" w:space="0" w:color="auto"/>
            </w:tcBorders>
          </w:tcPr>
          <w:p w14:paraId="13E0B697"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2EC97F38" w14:textId="77777777" w:rsidR="00015614" w:rsidRPr="00D1750A" w:rsidRDefault="00015614" w:rsidP="00015614">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3" w:type="pct"/>
            <w:gridSpan w:val="8"/>
            <w:tcBorders>
              <w:bottom w:val="single" w:sz="4" w:space="0" w:color="auto"/>
            </w:tcBorders>
          </w:tcPr>
          <w:p w14:paraId="03226250" w14:textId="6F6EC857" w:rsidR="00015614"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7. </w:t>
            </w:r>
            <w:r w:rsidR="00E74969" w:rsidRPr="00E74969">
              <w:rPr>
                <w:rFonts w:ascii="Palatino Linotype" w:eastAsia="Times New Roman" w:hAnsi="Palatino Linotype" w:cs="Times New Roman"/>
                <w:sz w:val="24"/>
                <w:szCs w:val="24"/>
              </w:rPr>
              <w:t>Lidera la promoción de una cultura de escucha y respeto, fomentando activamente la consideración de puntos de vista diferentes y la construcción de soluciones compartidas.</w:t>
            </w:r>
          </w:p>
        </w:tc>
        <w:tc>
          <w:tcPr>
            <w:tcW w:w="1466" w:type="pct"/>
            <w:gridSpan w:val="3"/>
            <w:vMerge/>
          </w:tcPr>
          <w:p w14:paraId="592237CE" w14:textId="77777777" w:rsidR="00015614" w:rsidRPr="00D1750A" w:rsidRDefault="00015614" w:rsidP="008776AF">
            <w:pPr>
              <w:rPr>
                <w:rFonts w:ascii="Palatino Linotype" w:eastAsia="Times New Roman" w:hAnsi="Palatino Linotype" w:cs="Times New Roman"/>
                <w:sz w:val="24"/>
                <w:szCs w:val="24"/>
              </w:rPr>
            </w:pPr>
          </w:p>
        </w:tc>
      </w:tr>
      <w:tr w:rsidR="00015614" w:rsidRPr="00D1750A" w14:paraId="054B2668" w14:textId="77777777" w:rsidTr="00E74969">
        <w:trPr>
          <w:trHeight w:val="981"/>
        </w:trPr>
        <w:tc>
          <w:tcPr>
            <w:tcW w:w="941" w:type="pct"/>
            <w:gridSpan w:val="3"/>
            <w:vMerge/>
            <w:tcBorders>
              <w:bottom w:val="single" w:sz="4" w:space="0" w:color="auto"/>
            </w:tcBorders>
          </w:tcPr>
          <w:p w14:paraId="40FBA390" w14:textId="77777777" w:rsidR="00015614" w:rsidRPr="00D1750A" w:rsidRDefault="00015614" w:rsidP="008776AF">
            <w:pPr>
              <w:spacing w:line="276" w:lineRule="auto"/>
              <w:jc w:val="both"/>
              <w:rPr>
                <w:rFonts w:ascii="Palatino Linotype" w:eastAsia="Times New Roman" w:hAnsi="Palatino Linotype" w:cs="Times New Roman"/>
                <w:sz w:val="24"/>
                <w:szCs w:val="24"/>
              </w:rPr>
            </w:pPr>
          </w:p>
        </w:tc>
        <w:tc>
          <w:tcPr>
            <w:tcW w:w="2593" w:type="pct"/>
            <w:gridSpan w:val="8"/>
            <w:tcBorders>
              <w:bottom w:val="single" w:sz="4" w:space="0" w:color="auto"/>
            </w:tcBorders>
          </w:tcPr>
          <w:p w14:paraId="10BEA5E7" w14:textId="4B4E2B45" w:rsidR="00015614" w:rsidRPr="00D1750A" w:rsidRDefault="00107B11" w:rsidP="008776AF">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8. </w:t>
            </w:r>
            <w:r w:rsidR="00E74969" w:rsidRPr="00E74969">
              <w:rPr>
                <w:rFonts w:ascii="Palatino Linotype" w:eastAsia="Times New Roman" w:hAnsi="Palatino Linotype" w:cs="Times New Roman"/>
                <w:sz w:val="24"/>
                <w:szCs w:val="24"/>
              </w:rPr>
              <w:t>Es un modelo a seguir en la escucha respetuosa, demostrando un profundo respeto por las opiniones de los demás y promoviendo la tolerancia y el entendimiento mutuo.</w:t>
            </w:r>
          </w:p>
        </w:tc>
        <w:tc>
          <w:tcPr>
            <w:tcW w:w="1466" w:type="pct"/>
            <w:gridSpan w:val="3"/>
            <w:vMerge/>
            <w:tcBorders>
              <w:bottom w:val="single" w:sz="4" w:space="0" w:color="auto"/>
            </w:tcBorders>
          </w:tcPr>
          <w:p w14:paraId="7CEF598B" w14:textId="77777777" w:rsidR="00015614" w:rsidRPr="00D1750A" w:rsidRDefault="00015614" w:rsidP="008776AF">
            <w:pPr>
              <w:rPr>
                <w:rFonts w:ascii="Palatino Linotype" w:eastAsia="Times New Roman" w:hAnsi="Palatino Linotype" w:cs="Times New Roman"/>
                <w:sz w:val="24"/>
                <w:szCs w:val="24"/>
              </w:rPr>
            </w:pPr>
          </w:p>
        </w:tc>
      </w:tr>
      <w:tr w:rsidR="00E31A8E" w:rsidRPr="00D1750A" w14:paraId="67FFAACD" w14:textId="77777777" w:rsidTr="00E74969">
        <w:tc>
          <w:tcPr>
            <w:tcW w:w="2500" w:type="pct"/>
            <w:gridSpan w:val="8"/>
            <w:tcBorders>
              <w:right w:val="nil"/>
            </w:tcBorders>
            <w:shd w:val="clear" w:color="auto" w:fill="C2D69B" w:themeFill="accent3" w:themeFillTint="99"/>
          </w:tcPr>
          <w:p w14:paraId="23171E1A" w14:textId="77777777" w:rsidR="00E31A8E" w:rsidRPr="00D1750A" w:rsidRDefault="00E31A8E" w:rsidP="00E31A8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499" w:type="pct"/>
            <w:gridSpan w:val="6"/>
            <w:tcBorders>
              <w:left w:val="nil"/>
            </w:tcBorders>
            <w:shd w:val="clear" w:color="auto" w:fill="C2D69B" w:themeFill="accent3" w:themeFillTint="99"/>
          </w:tcPr>
          <w:p w14:paraId="48EA8511" w14:textId="77777777" w:rsidR="00E31A8E" w:rsidRPr="00D1750A" w:rsidRDefault="00E31A8E" w:rsidP="00E31A8E">
            <w:pPr>
              <w:rPr>
                <w:rFonts w:ascii="Palatino Linotype" w:eastAsia="Times New Roman" w:hAnsi="Palatino Linotype" w:cs="Times New Roman"/>
                <w:sz w:val="24"/>
                <w:szCs w:val="24"/>
              </w:rPr>
            </w:pPr>
          </w:p>
        </w:tc>
      </w:tr>
      <w:tr w:rsidR="00E31A8E" w:rsidRPr="00D1750A" w14:paraId="13DBDDA1" w14:textId="77777777" w:rsidTr="00E74969">
        <w:tc>
          <w:tcPr>
            <w:tcW w:w="2233" w:type="pct"/>
            <w:gridSpan w:val="5"/>
            <w:shd w:val="clear" w:color="auto" w:fill="C2D69B" w:themeFill="accent3" w:themeFillTint="99"/>
          </w:tcPr>
          <w:p w14:paraId="56485B34" w14:textId="0E236EE1" w:rsidR="00E31A8E" w:rsidRPr="00D1750A" w:rsidRDefault="00280A95" w:rsidP="00107B11">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Dem</w:t>
            </w:r>
            <w:r>
              <w:rPr>
                <w:rFonts w:ascii="Palatino Linotype" w:eastAsia="Times New Roman" w:hAnsi="Palatino Linotype" w:cs="Times New Roman"/>
                <w:b/>
                <w:sz w:val="24"/>
                <w:szCs w:val="24"/>
              </w:rPr>
              <w:t xml:space="preserve">ostrar </w:t>
            </w:r>
            <w:r w:rsidRPr="00280A95">
              <w:rPr>
                <w:rFonts w:ascii="Palatino Linotype" w:eastAsia="Times New Roman" w:hAnsi="Palatino Linotype" w:cs="Times New Roman"/>
                <w:b/>
                <w:sz w:val="24"/>
                <w:szCs w:val="24"/>
              </w:rPr>
              <w:t>habilidades de comunicación efectiva, incluyendo la capacidad de expresarse de manera coherente y persuasiva</w:t>
            </w:r>
            <w:r w:rsidR="009C7B58">
              <w:rPr>
                <w:rFonts w:ascii="Palatino Linotype" w:eastAsia="Times New Roman" w:hAnsi="Palatino Linotype" w:cs="Times New Roman"/>
                <w:b/>
                <w:sz w:val="24"/>
                <w:szCs w:val="24"/>
              </w:rPr>
              <w:t>.</w:t>
            </w:r>
          </w:p>
        </w:tc>
        <w:tc>
          <w:tcPr>
            <w:tcW w:w="2766" w:type="pct"/>
            <w:gridSpan w:val="9"/>
            <w:shd w:val="clear" w:color="auto" w:fill="C2D69B" w:themeFill="accent3" w:themeFillTint="99"/>
          </w:tcPr>
          <w:p w14:paraId="30DFC6D6" w14:textId="1F335BCE"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sidRPr="00D1750A">
              <w:rPr>
                <w:rFonts w:ascii="Palatino Linotype" w:eastAsia="Times New Roman" w:hAnsi="Palatino Linotype" w:cs="Times New Roman"/>
                <w:szCs w:val="24"/>
              </w:rPr>
              <w:t>1,</w:t>
            </w:r>
            <w:r w:rsidR="007444F4">
              <w:rPr>
                <w:rFonts w:ascii="Palatino Linotype" w:eastAsia="Times New Roman" w:hAnsi="Palatino Linotype" w:cs="Times New Roman"/>
                <w:szCs w:val="24"/>
              </w:rPr>
              <w:t>2 y 3</w:t>
            </w:r>
          </w:p>
        </w:tc>
      </w:tr>
      <w:tr w:rsidR="00E31A8E" w:rsidRPr="00D1750A" w14:paraId="266C3224" w14:textId="77777777" w:rsidTr="00E74969">
        <w:tc>
          <w:tcPr>
            <w:tcW w:w="963" w:type="pct"/>
            <w:gridSpan w:val="4"/>
            <w:shd w:val="clear" w:color="auto" w:fill="EAF1DD" w:themeFill="accent3" w:themeFillTint="33"/>
          </w:tcPr>
          <w:p w14:paraId="74D233D0"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89" w:type="pct"/>
            <w:gridSpan w:val="8"/>
            <w:shd w:val="clear" w:color="auto" w:fill="EAF1DD" w:themeFill="accent3" w:themeFillTint="33"/>
          </w:tcPr>
          <w:p w14:paraId="3F1AB9F5"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7" w:type="pct"/>
            <w:gridSpan w:val="2"/>
            <w:shd w:val="clear" w:color="auto" w:fill="EAF1DD" w:themeFill="accent3" w:themeFillTint="33"/>
          </w:tcPr>
          <w:p w14:paraId="7F5CCE88"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38857ADE" w14:textId="77777777" w:rsidTr="00E74969">
        <w:trPr>
          <w:trHeight w:val="658"/>
        </w:trPr>
        <w:tc>
          <w:tcPr>
            <w:tcW w:w="963" w:type="pct"/>
            <w:gridSpan w:val="4"/>
            <w:vMerge w:val="restart"/>
            <w:tcBorders>
              <w:bottom w:val="single" w:sz="4" w:space="0" w:color="auto"/>
            </w:tcBorders>
          </w:tcPr>
          <w:p w14:paraId="1FCC56F0"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D2FF01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89" w:type="pct"/>
            <w:gridSpan w:val="8"/>
            <w:tcBorders>
              <w:bottom w:val="single" w:sz="4" w:space="0" w:color="auto"/>
            </w:tcBorders>
          </w:tcPr>
          <w:p w14:paraId="331A26A1" w14:textId="3CD820F9"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1. </w:t>
            </w:r>
            <w:r w:rsidR="00E74969" w:rsidRPr="00E74969">
              <w:rPr>
                <w:rFonts w:ascii="Palatino Linotype" w:eastAsia="Times New Roman" w:hAnsi="Palatino Linotype" w:cs="Times New Roman"/>
                <w:sz w:val="24"/>
                <w:szCs w:val="24"/>
              </w:rPr>
              <w:t>Se expresa de manera desordenada y poco persuasiva, a menudo sin una estructura clara en sus comunicaciones.</w:t>
            </w:r>
          </w:p>
        </w:tc>
        <w:tc>
          <w:tcPr>
            <w:tcW w:w="1447" w:type="pct"/>
            <w:gridSpan w:val="2"/>
            <w:vMerge w:val="restart"/>
          </w:tcPr>
          <w:p w14:paraId="0D48AF9B" w14:textId="77777777" w:rsidR="00E31A8E" w:rsidRPr="00D1750A" w:rsidRDefault="00E31A8E" w:rsidP="00DE7CBA">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46269B63" w14:textId="77777777" w:rsidTr="00E74969">
        <w:trPr>
          <w:trHeight w:val="658"/>
        </w:trPr>
        <w:tc>
          <w:tcPr>
            <w:tcW w:w="963" w:type="pct"/>
            <w:gridSpan w:val="4"/>
            <w:vMerge/>
            <w:tcBorders>
              <w:bottom w:val="single" w:sz="4" w:space="0" w:color="auto"/>
            </w:tcBorders>
          </w:tcPr>
          <w:p w14:paraId="73C75AE8"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89" w:type="pct"/>
            <w:gridSpan w:val="8"/>
            <w:tcBorders>
              <w:bottom w:val="single" w:sz="4" w:space="0" w:color="auto"/>
            </w:tcBorders>
          </w:tcPr>
          <w:p w14:paraId="41F76254" w14:textId="5BC88C41"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2. </w:t>
            </w:r>
            <w:r w:rsidR="00E74969" w:rsidRPr="00E74969">
              <w:rPr>
                <w:rFonts w:ascii="Palatino Linotype" w:eastAsia="Times New Roman" w:hAnsi="Palatino Linotype" w:cs="Times New Roman"/>
                <w:sz w:val="24"/>
                <w:szCs w:val="24"/>
              </w:rPr>
              <w:t>Expresa ideas de manera algo coherente, pero su persuasión es limitada y</w:t>
            </w:r>
            <w:r w:rsidR="00E74969">
              <w:rPr>
                <w:rFonts w:ascii="Palatino Linotype" w:eastAsia="Times New Roman" w:hAnsi="Palatino Linotype" w:cs="Times New Roman"/>
                <w:sz w:val="24"/>
                <w:szCs w:val="24"/>
              </w:rPr>
              <w:t xml:space="preserve"> tiene</w:t>
            </w:r>
            <w:r w:rsidR="00E74969" w:rsidRPr="00E74969">
              <w:rPr>
                <w:rFonts w:ascii="Palatino Linotype" w:eastAsia="Times New Roman" w:hAnsi="Palatino Linotype" w:cs="Times New Roman"/>
                <w:sz w:val="24"/>
                <w:szCs w:val="24"/>
              </w:rPr>
              <w:t xml:space="preserve"> dificultades para transmitir su mensaje.</w:t>
            </w:r>
          </w:p>
        </w:tc>
        <w:tc>
          <w:tcPr>
            <w:tcW w:w="1447" w:type="pct"/>
            <w:gridSpan w:val="2"/>
            <w:vMerge/>
          </w:tcPr>
          <w:p w14:paraId="4A8407A8"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17DF592" w14:textId="77777777" w:rsidTr="00E74969">
        <w:trPr>
          <w:trHeight w:val="658"/>
        </w:trPr>
        <w:tc>
          <w:tcPr>
            <w:tcW w:w="963" w:type="pct"/>
            <w:gridSpan w:val="4"/>
            <w:vMerge w:val="restart"/>
            <w:tcBorders>
              <w:bottom w:val="single" w:sz="4" w:space="0" w:color="auto"/>
            </w:tcBorders>
          </w:tcPr>
          <w:p w14:paraId="5223F94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491E401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589" w:type="pct"/>
            <w:gridSpan w:val="8"/>
            <w:tcBorders>
              <w:bottom w:val="single" w:sz="4" w:space="0" w:color="auto"/>
            </w:tcBorders>
          </w:tcPr>
          <w:p w14:paraId="288D16B5" w14:textId="58906420"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3. </w:t>
            </w:r>
            <w:r w:rsidR="00E74969" w:rsidRPr="00E74969">
              <w:rPr>
                <w:rFonts w:ascii="Palatino Linotype" w:eastAsia="Times New Roman" w:hAnsi="Palatino Linotype" w:cs="Times New Roman"/>
                <w:sz w:val="24"/>
                <w:szCs w:val="24"/>
              </w:rPr>
              <w:t>Se expresa de manera coherente en la mayoría de las ocasiones, aunque la persuasión puede ser inconsistente.</w:t>
            </w:r>
          </w:p>
        </w:tc>
        <w:tc>
          <w:tcPr>
            <w:tcW w:w="1447" w:type="pct"/>
            <w:gridSpan w:val="2"/>
            <w:vMerge/>
          </w:tcPr>
          <w:p w14:paraId="47ACF69E"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726F66F0" w14:textId="77777777" w:rsidTr="00E74969">
        <w:trPr>
          <w:trHeight w:val="658"/>
        </w:trPr>
        <w:tc>
          <w:tcPr>
            <w:tcW w:w="963" w:type="pct"/>
            <w:gridSpan w:val="4"/>
            <w:vMerge/>
            <w:tcBorders>
              <w:bottom w:val="single" w:sz="4" w:space="0" w:color="auto"/>
            </w:tcBorders>
          </w:tcPr>
          <w:p w14:paraId="6842CAA3"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89" w:type="pct"/>
            <w:gridSpan w:val="8"/>
            <w:tcBorders>
              <w:bottom w:val="single" w:sz="4" w:space="0" w:color="auto"/>
            </w:tcBorders>
          </w:tcPr>
          <w:p w14:paraId="6564BEEE" w14:textId="776FF776"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4. </w:t>
            </w:r>
            <w:r w:rsidR="00E74969" w:rsidRPr="00E74969">
              <w:rPr>
                <w:rFonts w:ascii="Palatino Linotype" w:eastAsia="Times New Roman" w:hAnsi="Palatino Linotype" w:cs="Times New Roman"/>
                <w:sz w:val="24"/>
                <w:szCs w:val="24"/>
              </w:rPr>
              <w:t>Se expresa de manera coherente y persuasiva en la mayoría de las ocasiones, pero puede haber margen para mejorar</w:t>
            </w:r>
            <w:r w:rsidR="00E74969">
              <w:rPr>
                <w:rFonts w:ascii="Palatino Linotype" w:eastAsia="Times New Roman" w:hAnsi="Palatino Linotype" w:cs="Times New Roman"/>
                <w:sz w:val="24"/>
                <w:szCs w:val="24"/>
              </w:rPr>
              <w:t>.</w:t>
            </w:r>
          </w:p>
        </w:tc>
        <w:tc>
          <w:tcPr>
            <w:tcW w:w="1447" w:type="pct"/>
            <w:gridSpan w:val="2"/>
            <w:vMerge/>
          </w:tcPr>
          <w:p w14:paraId="64FDA9FE"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1E445AD8" w14:textId="77777777" w:rsidTr="00E74969">
        <w:trPr>
          <w:trHeight w:val="981"/>
        </w:trPr>
        <w:tc>
          <w:tcPr>
            <w:tcW w:w="963" w:type="pct"/>
            <w:gridSpan w:val="4"/>
            <w:vMerge w:val="restart"/>
            <w:tcBorders>
              <w:bottom w:val="single" w:sz="4" w:space="0" w:color="auto"/>
            </w:tcBorders>
          </w:tcPr>
          <w:p w14:paraId="36CCF415"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FBC9CD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89" w:type="pct"/>
            <w:gridSpan w:val="8"/>
            <w:tcBorders>
              <w:bottom w:val="single" w:sz="4" w:space="0" w:color="auto"/>
            </w:tcBorders>
          </w:tcPr>
          <w:p w14:paraId="31DB0FA6" w14:textId="1992C26B"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5. </w:t>
            </w:r>
            <w:r w:rsidR="00E74969" w:rsidRPr="00E74969">
              <w:rPr>
                <w:rFonts w:ascii="Palatino Linotype" w:eastAsia="Times New Roman" w:hAnsi="Palatino Linotype" w:cs="Times New Roman"/>
                <w:sz w:val="24"/>
                <w:szCs w:val="24"/>
              </w:rPr>
              <w:t>Se expresa de manera coherente y persuasiva de manera consistente, influyendo positivamente en la mayoría de las conversaciones y presentaciones.</w:t>
            </w:r>
          </w:p>
        </w:tc>
        <w:tc>
          <w:tcPr>
            <w:tcW w:w="1447" w:type="pct"/>
            <w:gridSpan w:val="2"/>
            <w:vMerge/>
          </w:tcPr>
          <w:p w14:paraId="3BF417DD"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7244B2D4" w14:textId="77777777" w:rsidTr="00E74969">
        <w:trPr>
          <w:trHeight w:val="658"/>
        </w:trPr>
        <w:tc>
          <w:tcPr>
            <w:tcW w:w="963" w:type="pct"/>
            <w:gridSpan w:val="4"/>
            <w:vMerge/>
            <w:tcBorders>
              <w:bottom w:val="single" w:sz="4" w:space="0" w:color="auto"/>
            </w:tcBorders>
          </w:tcPr>
          <w:p w14:paraId="3F5DD6F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89" w:type="pct"/>
            <w:gridSpan w:val="8"/>
            <w:tcBorders>
              <w:bottom w:val="single" w:sz="4" w:space="0" w:color="auto"/>
            </w:tcBorders>
          </w:tcPr>
          <w:p w14:paraId="0E0D0BBE" w14:textId="2117046E"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6. </w:t>
            </w:r>
            <w:r w:rsidR="00E74969" w:rsidRPr="00E74969">
              <w:rPr>
                <w:rFonts w:ascii="Palatino Linotype" w:eastAsia="Times New Roman" w:hAnsi="Palatino Linotype" w:cs="Times New Roman"/>
                <w:sz w:val="24"/>
                <w:szCs w:val="24"/>
              </w:rPr>
              <w:t>Se destaca en la comunicación, expresando ideas de manera altamente coherente y persuasiva, influyendo significativamente en la audiencia.</w:t>
            </w:r>
          </w:p>
        </w:tc>
        <w:tc>
          <w:tcPr>
            <w:tcW w:w="1447" w:type="pct"/>
            <w:gridSpan w:val="2"/>
            <w:vMerge/>
          </w:tcPr>
          <w:p w14:paraId="2588201D"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01F1807A" w14:textId="77777777" w:rsidTr="00E74969">
        <w:trPr>
          <w:trHeight w:val="981"/>
        </w:trPr>
        <w:tc>
          <w:tcPr>
            <w:tcW w:w="963" w:type="pct"/>
            <w:gridSpan w:val="4"/>
            <w:vMerge w:val="restart"/>
            <w:tcBorders>
              <w:bottom w:val="single" w:sz="4" w:space="0" w:color="auto"/>
            </w:tcBorders>
          </w:tcPr>
          <w:p w14:paraId="508D54FE"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902765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89" w:type="pct"/>
            <w:gridSpan w:val="8"/>
            <w:tcBorders>
              <w:bottom w:val="single" w:sz="4" w:space="0" w:color="auto"/>
            </w:tcBorders>
          </w:tcPr>
          <w:p w14:paraId="4E8351FB" w14:textId="5671A809"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7. </w:t>
            </w:r>
            <w:r w:rsidR="00E74969" w:rsidRPr="00E74969">
              <w:rPr>
                <w:rFonts w:ascii="Palatino Linotype" w:eastAsia="Times New Roman" w:hAnsi="Palatino Linotype" w:cs="Times New Roman"/>
                <w:sz w:val="24"/>
                <w:szCs w:val="24"/>
              </w:rPr>
              <w:t>Lidera la comunicación, expresando ideas de manera excepcionalmente clara y persuasiva, inspirando a otros y promoviendo un alto nivel de compromiso y comprensión.</w:t>
            </w:r>
          </w:p>
        </w:tc>
        <w:tc>
          <w:tcPr>
            <w:tcW w:w="1447" w:type="pct"/>
            <w:gridSpan w:val="2"/>
            <w:vMerge/>
          </w:tcPr>
          <w:p w14:paraId="1EECEA9E"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5ECCEE9F" w14:textId="77777777" w:rsidTr="00E74969">
        <w:trPr>
          <w:trHeight w:val="981"/>
        </w:trPr>
        <w:tc>
          <w:tcPr>
            <w:tcW w:w="963" w:type="pct"/>
            <w:gridSpan w:val="4"/>
            <w:vMerge/>
            <w:tcBorders>
              <w:bottom w:val="single" w:sz="4" w:space="0" w:color="auto"/>
            </w:tcBorders>
          </w:tcPr>
          <w:p w14:paraId="28DA69F7" w14:textId="77777777" w:rsidR="00E31A8E" w:rsidRPr="00D1750A" w:rsidRDefault="00E31A8E" w:rsidP="008776AF">
            <w:pPr>
              <w:spacing w:line="276" w:lineRule="auto"/>
              <w:jc w:val="both"/>
              <w:rPr>
                <w:rFonts w:ascii="Palatino Linotype" w:eastAsia="Times New Roman" w:hAnsi="Palatino Linotype" w:cs="Times New Roman"/>
                <w:sz w:val="24"/>
                <w:szCs w:val="24"/>
              </w:rPr>
            </w:pPr>
          </w:p>
        </w:tc>
        <w:tc>
          <w:tcPr>
            <w:tcW w:w="2589" w:type="pct"/>
            <w:gridSpan w:val="8"/>
            <w:tcBorders>
              <w:bottom w:val="single" w:sz="4" w:space="0" w:color="auto"/>
            </w:tcBorders>
          </w:tcPr>
          <w:p w14:paraId="5E1FF190" w14:textId="1AD4953E" w:rsidR="00E31A8E" w:rsidRPr="00D1750A" w:rsidRDefault="00107B11" w:rsidP="00D711EB">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8. </w:t>
            </w:r>
            <w:r w:rsidR="00E74969" w:rsidRPr="00E74969">
              <w:rPr>
                <w:rFonts w:ascii="Palatino Linotype" w:eastAsia="Times New Roman" w:hAnsi="Palatino Linotype" w:cs="Times New Roman"/>
                <w:sz w:val="24"/>
                <w:szCs w:val="24"/>
              </w:rPr>
              <w:t>Es un modelo a seguir en la comunicación efectiva, demostrando habilidades sobresalientes en la expresión coherente y persuasiva en todas las situaciones.</w:t>
            </w:r>
          </w:p>
        </w:tc>
        <w:tc>
          <w:tcPr>
            <w:tcW w:w="1447" w:type="pct"/>
            <w:gridSpan w:val="2"/>
            <w:vMerge/>
            <w:tcBorders>
              <w:bottom w:val="single" w:sz="4" w:space="0" w:color="auto"/>
            </w:tcBorders>
          </w:tcPr>
          <w:p w14:paraId="0A830113"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3C22A197" w14:textId="77777777" w:rsidTr="00E74969">
        <w:tc>
          <w:tcPr>
            <w:tcW w:w="2487" w:type="pct"/>
            <w:gridSpan w:val="7"/>
            <w:tcBorders>
              <w:right w:val="nil"/>
            </w:tcBorders>
            <w:shd w:val="clear" w:color="auto" w:fill="C2D69B" w:themeFill="accent3" w:themeFillTint="99"/>
          </w:tcPr>
          <w:p w14:paraId="38A45B62" w14:textId="77777777" w:rsidR="00E31A8E" w:rsidRPr="00D1750A" w:rsidRDefault="00E31A8E" w:rsidP="00AD582C">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2513" w:type="pct"/>
            <w:gridSpan w:val="7"/>
            <w:tcBorders>
              <w:left w:val="nil"/>
            </w:tcBorders>
            <w:shd w:val="clear" w:color="auto" w:fill="C2D69B" w:themeFill="accent3" w:themeFillTint="99"/>
          </w:tcPr>
          <w:p w14:paraId="145280C4" w14:textId="77777777" w:rsidR="00E31A8E" w:rsidRPr="00D1750A" w:rsidRDefault="00E31A8E" w:rsidP="00AD582C">
            <w:pPr>
              <w:jc w:val="center"/>
              <w:rPr>
                <w:rFonts w:ascii="Palatino Linotype" w:eastAsia="Times New Roman" w:hAnsi="Palatino Linotype" w:cs="Times New Roman"/>
                <w:sz w:val="24"/>
                <w:szCs w:val="24"/>
              </w:rPr>
            </w:pPr>
          </w:p>
        </w:tc>
      </w:tr>
      <w:tr w:rsidR="00E31A8E" w:rsidRPr="00D1750A" w14:paraId="232E615A" w14:textId="77777777" w:rsidTr="00E74969">
        <w:tc>
          <w:tcPr>
            <w:tcW w:w="2487" w:type="pct"/>
            <w:gridSpan w:val="7"/>
            <w:shd w:val="clear" w:color="auto" w:fill="C2D69B" w:themeFill="accent3" w:themeFillTint="99"/>
          </w:tcPr>
          <w:p w14:paraId="179DF526" w14:textId="00616677" w:rsidR="00E31A8E" w:rsidRPr="00D1750A" w:rsidRDefault="00280A95" w:rsidP="00013A01">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Eval</w:t>
            </w:r>
            <w:r>
              <w:rPr>
                <w:rFonts w:ascii="Palatino Linotype" w:eastAsia="Times New Roman" w:hAnsi="Palatino Linotype" w:cs="Times New Roman"/>
                <w:b/>
                <w:sz w:val="24"/>
                <w:szCs w:val="24"/>
              </w:rPr>
              <w:t>uar</w:t>
            </w:r>
            <w:r w:rsidRPr="00280A95">
              <w:rPr>
                <w:rFonts w:ascii="Palatino Linotype" w:eastAsia="Times New Roman" w:hAnsi="Palatino Linotype" w:cs="Times New Roman"/>
                <w:b/>
                <w:sz w:val="24"/>
                <w:szCs w:val="24"/>
              </w:rPr>
              <w:t xml:space="preserve"> los argumentos presentados en un debate y </w:t>
            </w:r>
            <w:r>
              <w:rPr>
                <w:rFonts w:ascii="Palatino Linotype" w:eastAsia="Times New Roman" w:hAnsi="Palatino Linotype" w:cs="Times New Roman"/>
                <w:b/>
                <w:sz w:val="24"/>
                <w:szCs w:val="24"/>
              </w:rPr>
              <w:t>ser</w:t>
            </w:r>
            <w:r w:rsidRPr="00280A95">
              <w:rPr>
                <w:rFonts w:ascii="Palatino Linotype" w:eastAsia="Times New Roman" w:hAnsi="Palatino Linotype" w:cs="Times New Roman"/>
                <w:b/>
                <w:sz w:val="24"/>
                <w:szCs w:val="24"/>
              </w:rPr>
              <w:t xml:space="preserve"> capaz de identificar debilidades en los razonamientos</w:t>
            </w:r>
            <w:r w:rsidR="009C7B58">
              <w:rPr>
                <w:rFonts w:ascii="Palatino Linotype" w:eastAsia="Times New Roman" w:hAnsi="Palatino Linotype" w:cs="Times New Roman"/>
                <w:b/>
                <w:sz w:val="24"/>
                <w:szCs w:val="24"/>
              </w:rPr>
              <w:t>.</w:t>
            </w:r>
          </w:p>
        </w:tc>
        <w:tc>
          <w:tcPr>
            <w:tcW w:w="2513" w:type="pct"/>
            <w:gridSpan w:val="7"/>
            <w:shd w:val="clear" w:color="auto" w:fill="C2D69B" w:themeFill="accent3" w:themeFillTint="99"/>
          </w:tcPr>
          <w:p w14:paraId="21D27DBC" w14:textId="40764799"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sidRPr="00D1750A">
              <w:rPr>
                <w:rFonts w:ascii="Palatino Linotype" w:eastAsia="Times New Roman" w:hAnsi="Palatino Linotype" w:cs="Times New Roman"/>
                <w:szCs w:val="24"/>
              </w:rPr>
              <w:t>1,</w:t>
            </w:r>
            <w:r w:rsidR="007444F4">
              <w:rPr>
                <w:rFonts w:ascii="Palatino Linotype" w:eastAsia="Times New Roman" w:hAnsi="Palatino Linotype" w:cs="Times New Roman"/>
                <w:szCs w:val="24"/>
              </w:rPr>
              <w:t>2 y 3</w:t>
            </w:r>
          </w:p>
        </w:tc>
      </w:tr>
      <w:tr w:rsidR="00E31A8E" w:rsidRPr="00D1750A" w14:paraId="02395362" w14:textId="77777777" w:rsidTr="00E74969">
        <w:tc>
          <w:tcPr>
            <w:tcW w:w="963" w:type="pct"/>
            <w:gridSpan w:val="4"/>
            <w:shd w:val="clear" w:color="auto" w:fill="EAF1DD" w:themeFill="accent3" w:themeFillTint="33"/>
          </w:tcPr>
          <w:p w14:paraId="45597B2F"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593" w:type="pct"/>
            <w:gridSpan w:val="9"/>
            <w:shd w:val="clear" w:color="auto" w:fill="EAF1DD" w:themeFill="accent3" w:themeFillTint="33"/>
          </w:tcPr>
          <w:p w14:paraId="14D78A7A" w14:textId="77777777" w:rsidR="00E31A8E" w:rsidRPr="00D1750A" w:rsidRDefault="00E31A8E" w:rsidP="008776AF">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2BE819FA" w14:textId="77777777" w:rsidR="00E31A8E" w:rsidRPr="00D1750A" w:rsidRDefault="00E31A8E" w:rsidP="008776AF">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52014598" w14:textId="77777777" w:rsidTr="00E74969">
        <w:trPr>
          <w:trHeight w:val="658"/>
        </w:trPr>
        <w:tc>
          <w:tcPr>
            <w:tcW w:w="963" w:type="pct"/>
            <w:gridSpan w:val="4"/>
            <w:vMerge w:val="restart"/>
            <w:tcBorders>
              <w:bottom w:val="single" w:sz="4" w:space="0" w:color="auto"/>
            </w:tcBorders>
          </w:tcPr>
          <w:p w14:paraId="6C40759F"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FED363E"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593" w:type="pct"/>
            <w:gridSpan w:val="9"/>
            <w:tcBorders>
              <w:bottom w:val="single" w:sz="4" w:space="0" w:color="auto"/>
            </w:tcBorders>
          </w:tcPr>
          <w:p w14:paraId="4A46E56E" w14:textId="1FD3BBC4" w:rsidR="00E31A8E"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1. </w:t>
            </w:r>
            <w:r w:rsidR="00E74969" w:rsidRPr="00E74969">
              <w:rPr>
                <w:rFonts w:ascii="Palatino Linotype" w:eastAsia="Times New Roman" w:hAnsi="Palatino Linotype" w:cs="Times New Roman"/>
                <w:sz w:val="24"/>
                <w:szCs w:val="24"/>
              </w:rPr>
              <w:t>No evalúa los argumentos ni identifica debilidades en los razonamientos.</w:t>
            </w:r>
          </w:p>
        </w:tc>
        <w:tc>
          <w:tcPr>
            <w:tcW w:w="1444" w:type="pct"/>
            <w:vMerge w:val="restart"/>
          </w:tcPr>
          <w:p w14:paraId="1CDC7F03" w14:textId="77777777" w:rsidR="00E31A8E" w:rsidRPr="00D1750A" w:rsidRDefault="00E31A8E" w:rsidP="00DE7CBA">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4B4E1E85" w14:textId="77777777" w:rsidTr="00E74969">
        <w:trPr>
          <w:trHeight w:val="658"/>
        </w:trPr>
        <w:tc>
          <w:tcPr>
            <w:tcW w:w="963" w:type="pct"/>
            <w:gridSpan w:val="4"/>
            <w:vMerge/>
            <w:tcBorders>
              <w:bottom w:val="single" w:sz="4" w:space="0" w:color="auto"/>
            </w:tcBorders>
          </w:tcPr>
          <w:p w14:paraId="15D7B83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3" w:type="pct"/>
            <w:gridSpan w:val="9"/>
            <w:tcBorders>
              <w:bottom w:val="single" w:sz="4" w:space="0" w:color="auto"/>
            </w:tcBorders>
          </w:tcPr>
          <w:p w14:paraId="0FC27085" w14:textId="59820DD4"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2. </w:t>
            </w:r>
            <w:r w:rsidR="00E74969" w:rsidRPr="00E74969">
              <w:rPr>
                <w:rFonts w:ascii="Palatino Linotype" w:eastAsia="Times New Roman" w:hAnsi="Palatino Linotype" w:cs="Times New Roman"/>
                <w:sz w:val="24"/>
                <w:szCs w:val="24"/>
              </w:rPr>
              <w:t>Evalúa ocasionalmente los argumentos, pero rara vez identifica falacias o debilidades en los razonamientos.</w:t>
            </w:r>
          </w:p>
        </w:tc>
        <w:tc>
          <w:tcPr>
            <w:tcW w:w="1444" w:type="pct"/>
            <w:vMerge/>
          </w:tcPr>
          <w:p w14:paraId="316358B0"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2EE71A5C" w14:textId="77777777" w:rsidTr="00E74969">
        <w:trPr>
          <w:trHeight w:val="658"/>
        </w:trPr>
        <w:tc>
          <w:tcPr>
            <w:tcW w:w="963" w:type="pct"/>
            <w:gridSpan w:val="4"/>
            <w:vMerge w:val="restart"/>
            <w:tcBorders>
              <w:bottom w:val="single" w:sz="4" w:space="0" w:color="auto"/>
            </w:tcBorders>
          </w:tcPr>
          <w:p w14:paraId="0EF5B234"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2C23F39"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593" w:type="pct"/>
            <w:gridSpan w:val="9"/>
            <w:tcBorders>
              <w:bottom w:val="single" w:sz="4" w:space="0" w:color="auto"/>
            </w:tcBorders>
          </w:tcPr>
          <w:p w14:paraId="71002860" w14:textId="3835D498" w:rsidR="00E31A8E" w:rsidRPr="00D1750A" w:rsidRDefault="00107B11" w:rsidP="00DE7CBA">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E74969" w:rsidRPr="00E74969">
              <w:rPr>
                <w:rFonts w:ascii="Palatino Linotype" w:eastAsia="Times New Roman" w:hAnsi="Palatino Linotype" w:cs="Times New Roman"/>
                <w:sz w:val="24"/>
                <w:szCs w:val="24"/>
              </w:rPr>
              <w:t>Evalúa algunos argumentos y puede identificar debilidades en los razonamientos, aunque su comprensión es limitada.</w:t>
            </w:r>
          </w:p>
        </w:tc>
        <w:tc>
          <w:tcPr>
            <w:tcW w:w="1444" w:type="pct"/>
            <w:vMerge/>
          </w:tcPr>
          <w:p w14:paraId="2E19CD56"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22858230" w14:textId="77777777" w:rsidTr="00E74969">
        <w:trPr>
          <w:trHeight w:val="658"/>
        </w:trPr>
        <w:tc>
          <w:tcPr>
            <w:tcW w:w="963" w:type="pct"/>
            <w:gridSpan w:val="4"/>
            <w:vMerge/>
            <w:tcBorders>
              <w:bottom w:val="single" w:sz="4" w:space="0" w:color="auto"/>
            </w:tcBorders>
          </w:tcPr>
          <w:p w14:paraId="72EB0526"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3" w:type="pct"/>
            <w:gridSpan w:val="9"/>
            <w:tcBorders>
              <w:bottom w:val="single" w:sz="4" w:space="0" w:color="auto"/>
            </w:tcBorders>
          </w:tcPr>
          <w:p w14:paraId="3D3178D1" w14:textId="6078B17B" w:rsidR="00E31A8E" w:rsidRPr="00D1750A" w:rsidRDefault="00107B11" w:rsidP="00107B11">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4. </w:t>
            </w:r>
            <w:r w:rsidR="00E74969" w:rsidRPr="00E74969">
              <w:rPr>
                <w:rFonts w:ascii="Palatino Linotype" w:eastAsia="Times New Roman" w:hAnsi="Palatino Linotype" w:cs="Times New Roman"/>
                <w:sz w:val="24"/>
                <w:szCs w:val="24"/>
              </w:rPr>
              <w:t>Evalúa la mayoría de los argumentos presentados en un debate y es capaz de identificar debilidades en la mayoría de los razonamientos</w:t>
            </w:r>
            <w:r w:rsidR="00A07D72">
              <w:rPr>
                <w:rFonts w:ascii="Palatino Linotype" w:eastAsia="Times New Roman" w:hAnsi="Palatino Linotype" w:cs="Times New Roman"/>
                <w:sz w:val="24"/>
                <w:szCs w:val="24"/>
              </w:rPr>
              <w:t>.</w:t>
            </w:r>
          </w:p>
        </w:tc>
        <w:tc>
          <w:tcPr>
            <w:tcW w:w="1444" w:type="pct"/>
            <w:vMerge/>
          </w:tcPr>
          <w:p w14:paraId="2DF4C710"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142E6D56" w14:textId="77777777" w:rsidTr="00E74969">
        <w:trPr>
          <w:trHeight w:val="981"/>
        </w:trPr>
        <w:tc>
          <w:tcPr>
            <w:tcW w:w="963" w:type="pct"/>
            <w:gridSpan w:val="4"/>
            <w:vMerge w:val="restart"/>
            <w:tcBorders>
              <w:bottom w:val="single" w:sz="4" w:space="0" w:color="auto"/>
            </w:tcBorders>
          </w:tcPr>
          <w:p w14:paraId="76E028F3"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08FF75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593" w:type="pct"/>
            <w:gridSpan w:val="9"/>
            <w:tcBorders>
              <w:bottom w:val="single" w:sz="4" w:space="0" w:color="auto"/>
            </w:tcBorders>
          </w:tcPr>
          <w:p w14:paraId="7E1101F2" w14:textId="4AB74F1C" w:rsidR="00E31A8E" w:rsidRPr="00D1750A" w:rsidRDefault="00107B11" w:rsidP="00DE7CBA">
            <w:pPr>
              <w:spacing w:line="276"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5. </w:t>
            </w:r>
            <w:r w:rsidR="00E74969" w:rsidRPr="00E74969">
              <w:rPr>
                <w:rFonts w:ascii="Palatino Linotype" w:eastAsia="Times New Roman" w:hAnsi="Palatino Linotype" w:cs="Times New Roman"/>
                <w:sz w:val="24"/>
                <w:szCs w:val="24"/>
              </w:rPr>
              <w:t>Evalúa todos los argumentos en un debate y detecta falacias con precisión en la mayoría de los casos</w:t>
            </w:r>
            <w:r w:rsidR="00A07D72">
              <w:rPr>
                <w:rFonts w:ascii="Palatino Linotype" w:eastAsia="Times New Roman" w:hAnsi="Palatino Linotype" w:cs="Times New Roman"/>
                <w:sz w:val="24"/>
                <w:szCs w:val="24"/>
              </w:rPr>
              <w:t>.</w:t>
            </w:r>
          </w:p>
        </w:tc>
        <w:tc>
          <w:tcPr>
            <w:tcW w:w="1444" w:type="pct"/>
            <w:vMerge/>
          </w:tcPr>
          <w:p w14:paraId="6D84A157"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319BED70" w14:textId="77777777" w:rsidTr="00E74969">
        <w:trPr>
          <w:trHeight w:val="658"/>
        </w:trPr>
        <w:tc>
          <w:tcPr>
            <w:tcW w:w="963" w:type="pct"/>
            <w:gridSpan w:val="4"/>
            <w:vMerge/>
            <w:tcBorders>
              <w:bottom w:val="single" w:sz="4" w:space="0" w:color="auto"/>
            </w:tcBorders>
          </w:tcPr>
          <w:p w14:paraId="542530E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p>
        </w:tc>
        <w:tc>
          <w:tcPr>
            <w:tcW w:w="2593" w:type="pct"/>
            <w:gridSpan w:val="9"/>
            <w:tcBorders>
              <w:bottom w:val="single" w:sz="4" w:space="0" w:color="auto"/>
            </w:tcBorders>
          </w:tcPr>
          <w:p w14:paraId="31D27573" w14:textId="67B9CE19"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6. </w:t>
            </w:r>
            <w:r w:rsidR="00E74969" w:rsidRPr="00E74969">
              <w:rPr>
                <w:rFonts w:ascii="Palatino Linotype" w:eastAsia="Times New Roman" w:hAnsi="Palatino Linotype" w:cs="Times New Roman"/>
                <w:sz w:val="24"/>
                <w:szCs w:val="24"/>
              </w:rPr>
              <w:t>Destaca en la evaluación de argumentos, identificando falacias lógicas o debilidades en los razonamientos con agudeza</w:t>
            </w:r>
            <w:r w:rsidR="00A07D72">
              <w:rPr>
                <w:rFonts w:ascii="Palatino Linotype" w:eastAsia="Times New Roman" w:hAnsi="Palatino Linotype" w:cs="Times New Roman"/>
                <w:sz w:val="24"/>
                <w:szCs w:val="24"/>
              </w:rPr>
              <w:t>.</w:t>
            </w:r>
          </w:p>
        </w:tc>
        <w:tc>
          <w:tcPr>
            <w:tcW w:w="1444" w:type="pct"/>
            <w:vMerge/>
          </w:tcPr>
          <w:p w14:paraId="71F07A97"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1E7763E9" w14:textId="77777777" w:rsidTr="00E74969">
        <w:trPr>
          <w:trHeight w:val="981"/>
        </w:trPr>
        <w:tc>
          <w:tcPr>
            <w:tcW w:w="963" w:type="pct"/>
            <w:gridSpan w:val="4"/>
            <w:vMerge w:val="restart"/>
            <w:tcBorders>
              <w:bottom w:val="single" w:sz="4" w:space="0" w:color="auto"/>
            </w:tcBorders>
          </w:tcPr>
          <w:p w14:paraId="45F0C1D2"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04870DA" w14:textId="77777777" w:rsidR="00E31A8E" w:rsidRPr="00D1750A" w:rsidRDefault="00E31A8E" w:rsidP="00E31A8E">
            <w:pPr>
              <w:spacing w:line="276" w:lineRule="auto"/>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593" w:type="pct"/>
            <w:gridSpan w:val="9"/>
            <w:tcBorders>
              <w:bottom w:val="single" w:sz="4" w:space="0" w:color="auto"/>
            </w:tcBorders>
          </w:tcPr>
          <w:p w14:paraId="361E33B0" w14:textId="0429A5F6"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7. </w:t>
            </w:r>
            <w:r w:rsidR="00E74969" w:rsidRPr="00E74969">
              <w:rPr>
                <w:rFonts w:ascii="Palatino Linotype" w:eastAsia="Times New Roman" w:hAnsi="Palatino Linotype" w:cs="Times New Roman"/>
                <w:sz w:val="24"/>
                <w:szCs w:val="24"/>
              </w:rPr>
              <w:t>Lidera la identificación de falacias y debilidades en los razonamientos, demostrando una capacidad de mejorar la calidad del debate a través de su evaluación.</w:t>
            </w:r>
          </w:p>
        </w:tc>
        <w:tc>
          <w:tcPr>
            <w:tcW w:w="1444" w:type="pct"/>
            <w:vMerge/>
          </w:tcPr>
          <w:p w14:paraId="3FB1AE45" w14:textId="77777777" w:rsidR="00E31A8E" w:rsidRPr="00D1750A" w:rsidRDefault="00E31A8E" w:rsidP="00DE7CBA">
            <w:pPr>
              <w:rPr>
                <w:rFonts w:ascii="Palatino Linotype" w:eastAsia="Times New Roman" w:hAnsi="Palatino Linotype" w:cs="Times New Roman"/>
                <w:sz w:val="24"/>
                <w:szCs w:val="24"/>
              </w:rPr>
            </w:pPr>
          </w:p>
        </w:tc>
      </w:tr>
      <w:tr w:rsidR="00E31A8E" w:rsidRPr="00D1750A" w14:paraId="4B2E2587" w14:textId="77777777" w:rsidTr="00E74969">
        <w:trPr>
          <w:trHeight w:val="981"/>
        </w:trPr>
        <w:tc>
          <w:tcPr>
            <w:tcW w:w="963" w:type="pct"/>
            <w:gridSpan w:val="4"/>
            <w:vMerge/>
            <w:tcBorders>
              <w:bottom w:val="single" w:sz="4" w:space="0" w:color="auto"/>
            </w:tcBorders>
          </w:tcPr>
          <w:p w14:paraId="6540A920" w14:textId="77777777" w:rsidR="00E31A8E" w:rsidRPr="00D1750A" w:rsidRDefault="00E31A8E" w:rsidP="008776AF">
            <w:pPr>
              <w:spacing w:line="276" w:lineRule="auto"/>
              <w:jc w:val="both"/>
              <w:rPr>
                <w:rFonts w:ascii="Palatino Linotype" w:eastAsia="Times New Roman" w:hAnsi="Palatino Linotype" w:cs="Times New Roman"/>
                <w:sz w:val="24"/>
                <w:szCs w:val="24"/>
              </w:rPr>
            </w:pPr>
          </w:p>
        </w:tc>
        <w:tc>
          <w:tcPr>
            <w:tcW w:w="2593" w:type="pct"/>
            <w:gridSpan w:val="9"/>
            <w:tcBorders>
              <w:bottom w:val="single" w:sz="4" w:space="0" w:color="auto"/>
            </w:tcBorders>
          </w:tcPr>
          <w:p w14:paraId="6432F605" w14:textId="19B069B3" w:rsidR="00E31A8E" w:rsidRPr="00D1750A" w:rsidRDefault="00107B11" w:rsidP="00DE7CBA">
            <w:pPr>
              <w:spacing w:line="276" w:lineRule="auto"/>
              <w:rPr>
                <w:rFonts w:ascii="Palatino Linotype" w:eastAsia="Times New Roman" w:hAnsi="Palatino Linotype" w:cs="Times New Roman"/>
                <w:sz w:val="24"/>
                <w:szCs w:val="24"/>
              </w:rPr>
            </w:pPr>
            <w:r w:rsidRPr="00107B11">
              <w:rPr>
                <w:rFonts w:ascii="Palatino Linotype" w:eastAsia="Times New Roman" w:hAnsi="Palatino Linotype" w:cs="Times New Roman"/>
                <w:sz w:val="24"/>
                <w:szCs w:val="24"/>
              </w:rPr>
              <w:t xml:space="preserve">8. </w:t>
            </w:r>
            <w:r w:rsidR="00E74969" w:rsidRPr="00E74969">
              <w:rPr>
                <w:rFonts w:ascii="Palatino Linotype" w:eastAsia="Times New Roman" w:hAnsi="Palatino Linotype" w:cs="Times New Roman"/>
                <w:sz w:val="24"/>
                <w:szCs w:val="24"/>
              </w:rPr>
              <w:t>Es un experto en la identificación de falacias y debilidades en los razonamientos, elevando la calidad de los debates y fomentando un alto nivel de rigor argumentativo en todas las discusiones.</w:t>
            </w:r>
          </w:p>
        </w:tc>
        <w:tc>
          <w:tcPr>
            <w:tcW w:w="1444" w:type="pct"/>
            <w:vMerge/>
            <w:tcBorders>
              <w:bottom w:val="single" w:sz="4" w:space="0" w:color="auto"/>
            </w:tcBorders>
          </w:tcPr>
          <w:p w14:paraId="12150359" w14:textId="77777777" w:rsidR="00E31A8E" w:rsidRPr="00D1750A" w:rsidRDefault="00E31A8E" w:rsidP="00DE7CBA">
            <w:pPr>
              <w:rPr>
                <w:rFonts w:ascii="Palatino Linotype" w:eastAsia="Times New Roman" w:hAnsi="Palatino Linotype" w:cs="Times New Roman"/>
                <w:sz w:val="24"/>
                <w:szCs w:val="24"/>
              </w:rPr>
            </w:pPr>
          </w:p>
        </w:tc>
      </w:tr>
      <w:tr w:rsidR="00424856" w:rsidRPr="00D1750A" w14:paraId="140A3184" w14:textId="77777777" w:rsidTr="0059160E">
        <w:tc>
          <w:tcPr>
            <w:tcW w:w="5000" w:type="pct"/>
            <w:gridSpan w:val="14"/>
            <w:tcBorders>
              <w:top w:val="nil"/>
              <w:left w:val="nil"/>
              <w:bottom w:val="nil"/>
              <w:right w:val="nil"/>
            </w:tcBorders>
            <w:shd w:val="clear" w:color="auto" w:fill="4F6228" w:themeFill="accent3" w:themeFillShade="80"/>
          </w:tcPr>
          <w:p w14:paraId="44628EB9" w14:textId="67433039" w:rsidR="00424856" w:rsidRPr="0059160E" w:rsidRDefault="00397412" w:rsidP="003058A6">
            <w:pPr>
              <w:pStyle w:val="Ttulo2"/>
            </w:pPr>
            <w:bookmarkStart w:id="7" w:name="_Toc146978942"/>
            <w:r w:rsidRPr="0059160E">
              <w:lastRenderedPageBreak/>
              <w:t xml:space="preserve">2. </w:t>
            </w:r>
            <w:r w:rsidR="00F109C5" w:rsidRPr="0059160E">
              <w:t xml:space="preserve">SITUACIÓN DE APRENDIZAJE: </w:t>
            </w:r>
            <w:r w:rsidR="003C140B" w:rsidRPr="0059160E">
              <w:t>SOY RESPONSABLE</w:t>
            </w:r>
            <w:bookmarkEnd w:id="7"/>
          </w:p>
        </w:tc>
      </w:tr>
      <w:tr w:rsidR="00E31A8E" w:rsidRPr="00D1750A" w14:paraId="0404CFC0" w14:textId="77777777" w:rsidTr="00E74969">
        <w:tc>
          <w:tcPr>
            <w:tcW w:w="3556" w:type="pct"/>
            <w:gridSpan w:val="13"/>
            <w:tcBorders>
              <w:top w:val="nil"/>
              <w:left w:val="nil"/>
              <w:bottom w:val="single" w:sz="4" w:space="0" w:color="auto"/>
              <w:right w:val="nil"/>
            </w:tcBorders>
            <w:shd w:val="clear" w:color="auto" w:fill="FFFFFF" w:themeFill="background1"/>
          </w:tcPr>
          <w:p w14:paraId="661A546A"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1B2560F1"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r>
      <w:tr w:rsidR="00E31A8E" w:rsidRPr="00D1750A" w14:paraId="198F9BE0" w14:textId="77777777" w:rsidTr="00E74969">
        <w:tc>
          <w:tcPr>
            <w:tcW w:w="2500" w:type="pct"/>
            <w:gridSpan w:val="8"/>
            <w:tcBorders>
              <w:bottom w:val="single" w:sz="4" w:space="0" w:color="auto"/>
              <w:right w:val="nil"/>
            </w:tcBorders>
            <w:shd w:val="clear" w:color="auto" w:fill="C2D69B" w:themeFill="accent3" w:themeFillTint="99"/>
          </w:tcPr>
          <w:p w14:paraId="47A2B631" w14:textId="77777777" w:rsidR="00E31A8E" w:rsidRPr="00D1750A" w:rsidRDefault="00E31A8E" w:rsidP="00DE7CBA">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6"/>
            <w:tcBorders>
              <w:left w:val="nil"/>
              <w:bottom w:val="single" w:sz="4" w:space="0" w:color="auto"/>
            </w:tcBorders>
            <w:shd w:val="clear" w:color="auto" w:fill="C2D69B" w:themeFill="accent3" w:themeFillTint="99"/>
          </w:tcPr>
          <w:p w14:paraId="48344D8B" w14:textId="77777777" w:rsidR="00E31A8E" w:rsidRPr="00D1750A" w:rsidRDefault="00E31A8E" w:rsidP="00DE7CBA">
            <w:pPr>
              <w:tabs>
                <w:tab w:val="left" w:pos="3310"/>
              </w:tabs>
              <w:jc w:val="center"/>
              <w:rPr>
                <w:rFonts w:ascii="Palatino Linotype" w:eastAsia="Times New Roman" w:hAnsi="Palatino Linotype" w:cs="Times New Roman"/>
                <w:sz w:val="24"/>
                <w:szCs w:val="24"/>
              </w:rPr>
            </w:pPr>
          </w:p>
        </w:tc>
      </w:tr>
      <w:tr w:rsidR="00E31A8E" w:rsidRPr="00D1750A" w14:paraId="0BFCC143" w14:textId="77777777" w:rsidTr="00E74969">
        <w:tc>
          <w:tcPr>
            <w:tcW w:w="2540" w:type="pct"/>
            <w:gridSpan w:val="10"/>
            <w:tcBorders>
              <w:top w:val="single" w:sz="4" w:space="0" w:color="auto"/>
            </w:tcBorders>
            <w:shd w:val="clear" w:color="auto" w:fill="C2D69B" w:themeFill="accent3" w:themeFillTint="99"/>
          </w:tcPr>
          <w:p w14:paraId="355B93B4" w14:textId="33A4839A" w:rsidR="00E31A8E" w:rsidRPr="00D1750A" w:rsidRDefault="00280A95" w:rsidP="00DA21CD">
            <w:pPr>
              <w:tabs>
                <w:tab w:val="left" w:pos="3310"/>
              </w:tabs>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Cumpl</w:t>
            </w:r>
            <w:r>
              <w:rPr>
                <w:rFonts w:ascii="Palatino Linotype" w:eastAsia="Times New Roman" w:hAnsi="Palatino Linotype" w:cs="Times New Roman"/>
                <w:b/>
                <w:sz w:val="24"/>
                <w:szCs w:val="24"/>
              </w:rPr>
              <w:t>ir</w:t>
            </w:r>
            <w:r w:rsidRPr="00280A95">
              <w:rPr>
                <w:rFonts w:ascii="Palatino Linotype" w:eastAsia="Times New Roman" w:hAnsi="Palatino Linotype" w:cs="Times New Roman"/>
                <w:b/>
                <w:sz w:val="24"/>
                <w:szCs w:val="24"/>
              </w:rPr>
              <w:t xml:space="preserve"> con las tareas y responsabilidades asignadas en tiempo y forma</w:t>
            </w:r>
            <w:r w:rsidR="009C7B58">
              <w:rPr>
                <w:rFonts w:ascii="Palatino Linotype" w:eastAsia="Times New Roman" w:hAnsi="Palatino Linotype" w:cs="Times New Roman"/>
                <w:b/>
                <w:sz w:val="24"/>
                <w:szCs w:val="24"/>
              </w:rPr>
              <w:t>.</w:t>
            </w:r>
          </w:p>
        </w:tc>
        <w:tc>
          <w:tcPr>
            <w:tcW w:w="2460" w:type="pct"/>
            <w:gridSpan w:val="4"/>
            <w:tcBorders>
              <w:top w:val="single" w:sz="4" w:space="0" w:color="auto"/>
            </w:tcBorders>
            <w:shd w:val="clear" w:color="auto" w:fill="C2D69B" w:themeFill="accent3" w:themeFillTint="99"/>
          </w:tcPr>
          <w:p w14:paraId="153E2421" w14:textId="5A6AA6A4" w:rsidR="00E31A8E" w:rsidRPr="00D1750A" w:rsidRDefault="00E31A8E" w:rsidP="00504B1F">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4,5,6,8 y 9</w:t>
            </w:r>
          </w:p>
        </w:tc>
      </w:tr>
      <w:tr w:rsidR="00E31A8E" w:rsidRPr="00D1750A" w14:paraId="5C00F818" w14:textId="77777777" w:rsidTr="00E74969">
        <w:tc>
          <w:tcPr>
            <w:tcW w:w="913" w:type="pct"/>
            <w:shd w:val="clear" w:color="auto" w:fill="EAF1DD" w:themeFill="accent3" w:themeFillTint="33"/>
          </w:tcPr>
          <w:p w14:paraId="7A8ECE73"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12"/>
            <w:shd w:val="clear" w:color="auto" w:fill="EAF1DD" w:themeFill="accent3" w:themeFillTint="33"/>
          </w:tcPr>
          <w:p w14:paraId="53930AEF"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4B176816"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E31A8E" w:rsidRPr="00D1750A" w14:paraId="33605D61" w14:textId="77777777" w:rsidTr="00E74969">
        <w:trPr>
          <w:trHeight w:val="658"/>
        </w:trPr>
        <w:tc>
          <w:tcPr>
            <w:tcW w:w="913" w:type="pct"/>
            <w:vMerge w:val="restart"/>
            <w:tcBorders>
              <w:bottom w:val="single" w:sz="4" w:space="0" w:color="auto"/>
            </w:tcBorders>
          </w:tcPr>
          <w:p w14:paraId="2C3AA456"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60BF3522"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12"/>
            <w:tcBorders>
              <w:bottom w:val="single" w:sz="4" w:space="0" w:color="auto"/>
            </w:tcBorders>
          </w:tcPr>
          <w:p w14:paraId="2266348B" w14:textId="0997378F"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1. </w:t>
            </w:r>
            <w:r w:rsidR="00A07D72" w:rsidRPr="00A07D72">
              <w:rPr>
                <w:rFonts w:ascii="Palatino Linotype" w:eastAsia="Times New Roman" w:hAnsi="Palatino Linotype" w:cs="Times New Roman"/>
                <w:sz w:val="24"/>
                <w:szCs w:val="24"/>
              </w:rPr>
              <w:t>Cumple ocasionalmente con las tareas asignadas y, a menudo, no las entrega en tiempo y forma.</w:t>
            </w:r>
          </w:p>
        </w:tc>
        <w:tc>
          <w:tcPr>
            <w:tcW w:w="1444" w:type="pct"/>
            <w:vMerge w:val="restart"/>
          </w:tcPr>
          <w:p w14:paraId="45FA6E25" w14:textId="77777777" w:rsidR="00E31A8E" w:rsidRPr="00D1750A" w:rsidRDefault="00E31A8E"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E31A8E" w:rsidRPr="00D1750A" w14:paraId="5D505ACF" w14:textId="77777777" w:rsidTr="00E74969">
        <w:trPr>
          <w:trHeight w:val="658"/>
        </w:trPr>
        <w:tc>
          <w:tcPr>
            <w:tcW w:w="913" w:type="pct"/>
            <w:vMerge/>
            <w:tcBorders>
              <w:bottom w:val="single" w:sz="4" w:space="0" w:color="auto"/>
            </w:tcBorders>
          </w:tcPr>
          <w:p w14:paraId="12EB2736"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12"/>
            <w:tcBorders>
              <w:bottom w:val="single" w:sz="4" w:space="0" w:color="auto"/>
            </w:tcBorders>
          </w:tcPr>
          <w:p w14:paraId="624BF558" w14:textId="117A18E8"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2. </w:t>
            </w:r>
            <w:r w:rsidR="00A07D72" w:rsidRPr="00A07D72">
              <w:rPr>
                <w:rFonts w:ascii="Palatino Linotype" w:eastAsia="Times New Roman" w:hAnsi="Palatino Linotype" w:cs="Times New Roman"/>
                <w:sz w:val="24"/>
                <w:szCs w:val="24"/>
              </w:rPr>
              <w:t>Cumple la mayoría de las tareas asignadas, aunque a veces se retrasa en la entrega.</w:t>
            </w:r>
          </w:p>
        </w:tc>
        <w:tc>
          <w:tcPr>
            <w:tcW w:w="1444" w:type="pct"/>
            <w:vMerge/>
          </w:tcPr>
          <w:p w14:paraId="171009B0"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3EC66E09" w14:textId="77777777" w:rsidTr="00E74969">
        <w:trPr>
          <w:trHeight w:val="658"/>
        </w:trPr>
        <w:tc>
          <w:tcPr>
            <w:tcW w:w="913" w:type="pct"/>
            <w:vMerge w:val="restart"/>
            <w:tcBorders>
              <w:bottom w:val="single" w:sz="4" w:space="0" w:color="auto"/>
            </w:tcBorders>
          </w:tcPr>
          <w:p w14:paraId="6EB8A80A"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D13769A"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12"/>
            <w:tcBorders>
              <w:bottom w:val="single" w:sz="4" w:space="0" w:color="auto"/>
            </w:tcBorders>
          </w:tcPr>
          <w:p w14:paraId="2EB9CC3C" w14:textId="159D9BA8"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3. </w:t>
            </w:r>
            <w:r w:rsidR="00A07D72" w:rsidRPr="00A07D72">
              <w:rPr>
                <w:rFonts w:ascii="Palatino Linotype" w:eastAsia="Times New Roman" w:hAnsi="Palatino Linotype" w:cs="Times New Roman"/>
                <w:sz w:val="24"/>
                <w:szCs w:val="24"/>
              </w:rPr>
              <w:t>Cumple regularmente con las tareas y responsabilidades asignadas, entregándolas en tiempo y forma.</w:t>
            </w:r>
          </w:p>
        </w:tc>
        <w:tc>
          <w:tcPr>
            <w:tcW w:w="1444" w:type="pct"/>
            <w:vMerge/>
          </w:tcPr>
          <w:p w14:paraId="28DCEEEB"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1F74BFCE" w14:textId="77777777" w:rsidTr="00E74969">
        <w:trPr>
          <w:trHeight w:val="658"/>
        </w:trPr>
        <w:tc>
          <w:tcPr>
            <w:tcW w:w="913" w:type="pct"/>
            <w:vMerge/>
            <w:tcBorders>
              <w:bottom w:val="single" w:sz="4" w:space="0" w:color="auto"/>
            </w:tcBorders>
          </w:tcPr>
          <w:p w14:paraId="5D781FBE"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12"/>
            <w:tcBorders>
              <w:bottom w:val="single" w:sz="4" w:space="0" w:color="auto"/>
            </w:tcBorders>
          </w:tcPr>
          <w:p w14:paraId="64669902" w14:textId="4CDB1F03"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4. </w:t>
            </w:r>
            <w:r w:rsidR="00A07D72" w:rsidRPr="00A07D72">
              <w:rPr>
                <w:rFonts w:ascii="Palatino Linotype" w:eastAsia="Times New Roman" w:hAnsi="Palatino Linotype" w:cs="Times New Roman"/>
                <w:sz w:val="24"/>
                <w:szCs w:val="24"/>
              </w:rPr>
              <w:t>Cumple consistentemente con las tareas y responsabilidades asignadas, mostrando puntualidad y compromiso.</w:t>
            </w:r>
          </w:p>
        </w:tc>
        <w:tc>
          <w:tcPr>
            <w:tcW w:w="1444" w:type="pct"/>
            <w:vMerge/>
          </w:tcPr>
          <w:p w14:paraId="4F08CB86"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62AC0A4E" w14:textId="77777777" w:rsidTr="00E74969">
        <w:trPr>
          <w:trHeight w:val="981"/>
        </w:trPr>
        <w:tc>
          <w:tcPr>
            <w:tcW w:w="913" w:type="pct"/>
            <w:vMerge w:val="restart"/>
            <w:tcBorders>
              <w:bottom w:val="single" w:sz="4" w:space="0" w:color="auto"/>
            </w:tcBorders>
          </w:tcPr>
          <w:p w14:paraId="5CEEF96E"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56E3E89F"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12"/>
            <w:tcBorders>
              <w:bottom w:val="single" w:sz="4" w:space="0" w:color="auto"/>
            </w:tcBorders>
          </w:tcPr>
          <w:p w14:paraId="005FF8AD" w14:textId="59E959D6"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5. </w:t>
            </w:r>
            <w:r w:rsidR="00A07D72" w:rsidRPr="00A07D72">
              <w:rPr>
                <w:rFonts w:ascii="Palatino Linotype" w:eastAsia="Times New Roman" w:hAnsi="Palatino Linotype" w:cs="Times New Roman"/>
                <w:sz w:val="24"/>
                <w:szCs w:val="24"/>
              </w:rPr>
              <w:t>Cumple con todas las tareas asignadas en tiempo y forma, demostrando responsabilidad y diligencia.</w:t>
            </w:r>
          </w:p>
        </w:tc>
        <w:tc>
          <w:tcPr>
            <w:tcW w:w="1444" w:type="pct"/>
            <w:vMerge/>
          </w:tcPr>
          <w:p w14:paraId="7CD3C150"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2D50118D" w14:textId="77777777" w:rsidTr="00E74969">
        <w:trPr>
          <w:trHeight w:val="658"/>
        </w:trPr>
        <w:tc>
          <w:tcPr>
            <w:tcW w:w="913" w:type="pct"/>
            <w:vMerge/>
            <w:tcBorders>
              <w:bottom w:val="single" w:sz="4" w:space="0" w:color="auto"/>
            </w:tcBorders>
          </w:tcPr>
          <w:p w14:paraId="7D143E4E" w14:textId="77777777" w:rsidR="00E31A8E" w:rsidRPr="00D1750A" w:rsidRDefault="00E31A8E" w:rsidP="00E31A8E">
            <w:pPr>
              <w:jc w:val="center"/>
              <w:rPr>
                <w:rFonts w:ascii="Palatino Linotype" w:eastAsia="Times New Roman" w:hAnsi="Palatino Linotype" w:cs="Times New Roman"/>
                <w:sz w:val="24"/>
                <w:szCs w:val="24"/>
              </w:rPr>
            </w:pPr>
          </w:p>
        </w:tc>
        <w:tc>
          <w:tcPr>
            <w:tcW w:w="2643" w:type="pct"/>
            <w:gridSpan w:val="12"/>
            <w:tcBorders>
              <w:bottom w:val="single" w:sz="4" w:space="0" w:color="auto"/>
            </w:tcBorders>
          </w:tcPr>
          <w:p w14:paraId="0CA72CBA" w14:textId="668E0F01"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6. </w:t>
            </w:r>
            <w:r w:rsidR="00A07D72" w:rsidRPr="00A07D72">
              <w:rPr>
                <w:rFonts w:ascii="Palatino Linotype" w:eastAsia="Times New Roman" w:hAnsi="Palatino Linotype" w:cs="Times New Roman"/>
                <w:sz w:val="24"/>
                <w:szCs w:val="24"/>
              </w:rPr>
              <w:t>Cumple de manera excepcional con todas las tareas asignadas, superando las expectativas en cuanto a puntualidad y calidad</w:t>
            </w:r>
            <w:r w:rsidRPr="00D711EB">
              <w:rPr>
                <w:rFonts w:ascii="Palatino Linotype" w:eastAsia="Times New Roman" w:hAnsi="Palatino Linotype" w:cs="Times New Roman"/>
                <w:sz w:val="24"/>
                <w:szCs w:val="24"/>
              </w:rPr>
              <w:t>.</w:t>
            </w:r>
          </w:p>
        </w:tc>
        <w:tc>
          <w:tcPr>
            <w:tcW w:w="1444" w:type="pct"/>
            <w:vMerge/>
          </w:tcPr>
          <w:p w14:paraId="046B8EC0"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7376BFF2" w14:textId="77777777" w:rsidTr="00E74969">
        <w:trPr>
          <w:trHeight w:val="981"/>
        </w:trPr>
        <w:tc>
          <w:tcPr>
            <w:tcW w:w="913" w:type="pct"/>
            <w:vMerge w:val="restart"/>
            <w:tcBorders>
              <w:bottom w:val="single" w:sz="4" w:space="0" w:color="auto"/>
            </w:tcBorders>
          </w:tcPr>
          <w:p w14:paraId="73BE11BB"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5DBB2606" w14:textId="77777777" w:rsidR="00E31A8E" w:rsidRPr="00D1750A" w:rsidRDefault="00E31A8E" w:rsidP="00E31A8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12"/>
            <w:tcBorders>
              <w:bottom w:val="single" w:sz="4" w:space="0" w:color="auto"/>
            </w:tcBorders>
          </w:tcPr>
          <w:p w14:paraId="6FAE8E04" w14:textId="79D6FEA8"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7. </w:t>
            </w:r>
            <w:r w:rsidR="00A07D72" w:rsidRPr="00A07D72">
              <w:rPr>
                <w:rFonts w:ascii="Palatino Linotype" w:eastAsia="Times New Roman" w:hAnsi="Palatino Linotype" w:cs="Times New Roman"/>
                <w:sz w:val="24"/>
                <w:szCs w:val="24"/>
              </w:rPr>
              <w:t>Es un modelo en el cumplimiento de tareas y responsabilidades, liderando con su ejemplo.</w:t>
            </w:r>
          </w:p>
        </w:tc>
        <w:tc>
          <w:tcPr>
            <w:tcW w:w="1444" w:type="pct"/>
            <w:vMerge/>
          </w:tcPr>
          <w:p w14:paraId="168B277E" w14:textId="77777777" w:rsidR="00E31A8E" w:rsidRPr="00D1750A" w:rsidRDefault="00E31A8E" w:rsidP="00823039">
            <w:pPr>
              <w:rPr>
                <w:rFonts w:ascii="Palatino Linotype" w:eastAsia="Times New Roman" w:hAnsi="Palatino Linotype" w:cs="Times New Roman"/>
                <w:sz w:val="24"/>
                <w:szCs w:val="24"/>
              </w:rPr>
            </w:pPr>
          </w:p>
        </w:tc>
      </w:tr>
      <w:tr w:rsidR="00E31A8E" w:rsidRPr="00D1750A" w14:paraId="15AA7942" w14:textId="77777777" w:rsidTr="00E74969">
        <w:trPr>
          <w:trHeight w:val="981"/>
        </w:trPr>
        <w:tc>
          <w:tcPr>
            <w:tcW w:w="913" w:type="pct"/>
            <w:vMerge/>
            <w:tcBorders>
              <w:bottom w:val="single" w:sz="4" w:space="0" w:color="auto"/>
            </w:tcBorders>
          </w:tcPr>
          <w:p w14:paraId="2DAEA971" w14:textId="77777777" w:rsidR="00E31A8E" w:rsidRPr="00D1750A" w:rsidRDefault="00E31A8E" w:rsidP="00AD582C">
            <w:pPr>
              <w:jc w:val="both"/>
              <w:rPr>
                <w:rFonts w:ascii="Palatino Linotype" w:eastAsia="Times New Roman" w:hAnsi="Palatino Linotype" w:cs="Times New Roman"/>
                <w:sz w:val="24"/>
                <w:szCs w:val="24"/>
              </w:rPr>
            </w:pPr>
          </w:p>
        </w:tc>
        <w:tc>
          <w:tcPr>
            <w:tcW w:w="2643" w:type="pct"/>
            <w:gridSpan w:val="12"/>
            <w:tcBorders>
              <w:bottom w:val="single" w:sz="4" w:space="0" w:color="auto"/>
            </w:tcBorders>
          </w:tcPr>
          <w:p w14:paraId="20A717B7" w14:textId="3317ACC6" w:rsidR="00E31A8E"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8. </w:t>
            </w:r>
            <w:r w:rsidR="00A07D72" w:rsidRPr="00A07D72">
              <w:rPr>
                <w:rFonts w:ascii="Palatino Linotype" w:eastAsia="Times New Roman" w:hAnsi="Palatino Linotype" w:cs="Times New Roman"/>
                <w:sz w:val="24"/>
                <w:szCs w:val="24"/>
              </w:rPr>
              <w:t>Destaca como un referente en la entrega puntual y eficaz de todas las tareas asignadas, inspirando a otros a hacer lo mismo.</w:t>
            </w:r>
          </w:p>
        </w:tc>
        <w:tc>
          <w:tcPr>
            <w:tcW w:w="1444" w:type="pct"/>
            <w:vMerge/>
            <w:tcBorders>
              <w:bottom w:val="single" w:sz="4" w:space="0" w:color="auto"/>
            </w:tcBorders>
          </w:tcPr>
          <w:p w14:paraId="45457BC8" w14:textId="77777777" w:rsidR="00E31A8E" w:rsidRPr="00D1750A" w:rsidRDefault="00E31A8E" w:rsidP="00823039">
            <w:pPr>
              <w:rPr>
                <w:rFonts w:ascii="Palatino Linotype" w:eastAsia="Times New Roman" w:hAnsi="Palatino Linotype" w:cs="Times New Roman"/>
                <w:sz w:val="24"/>
                <w:szCs w:val="24"/>
              </w:rPr>
            </w:pPr>
          </w:p>
        </w:tc>
      </w:tr>
    </w:tbl>
    <w:p w14:paraId="47FA8509" w14:textId="77777777" w:rsidR="00DE7CBA" w:rsidRPr="00D1750A" w:rsidRDefault="00DE7CBA" w:rsidP="00F072BC">
      <w:pPr>
        <w:jc w:val="both"/>
        <w:rPr>
          <w:rFonts w:ascii="Palatino Linotype" w:eastAsia="Times New Roman" w:hAnsi="Palatino Linotype" w:cs="Times New Roman"/>
          <w:sz w:val="24"/>
          <w:szCs w:val="24"/>
        </w:rPr>
      </w:pPr>
    </w:p>
    <w:p w14:paraId="70CE7C9D"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6"/>
        <w:gridCol w:w="4253"/>
        <w:gridCol w:w="3118"/>
        <w:gridCol w:w="4027"/>
      </w:tblGrid>
      <w:tr w:rsidR="00E31A8E" w:rsidRPr="00D1750A" w14:paraId="474E2070" w14:textId="77777777" w:rsidTr="00E31A8E">
        <w:tc>
          <w:tcPr>
            <w:tcW w:w="2438" w:type="pct"/>
            <w:gridSpan w:val="2"/>
            <w:tcBorders>
              <w:bottom w:val="single" w:sz="4" w:space="0" w:color="auto"/>
              <w:right w:val="nil"/>
            </w:tcBorders>
            <w:shd w:val="clear" w:color="auto" w:fill="C2D69B" w:themeFill="accent3" w:themeFillTint="99"/>
          </w:tcPr>
          <w:p w14:paraId="3C8F84C7" w14:textId="77777777" w:rsidR="00E31A8E" w:rsidRPr="00D1750A" w:rsidRDefault="00E31A8E"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18" w:type="pct"/>
            <w:tcBorders>
              <w:left w:val="nil"/>
              <w:bottom w:val="single" w:sz="4" w:space="0" w:color="auto"/>
              <w:right w:val="nil"/>
            </w:tcBorders>
            <w:shd w:val="clear" w:color="auto" w:fill="C2D69B" w:themeFill="accent3" w:themeFillTint="99"/>
          </w:tcPr>
          <w:p w14:paraId="68E595F1"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4AB61B9D" w14:textId="77777777" w:rsidR="00E31A8E" w:rsidRPr="00D1750A" w:rsidRDefault="00E31A8E" w:rsidP="00AD582C">
            <w:pPr>
              <w:tabs>
                <w:tab w:val="left" w:pos="3310"/>
              </w:tabs>
              <w:jc w:val="center"/>
              <w:rPr>
                <w:rFonts w:ascii="Palatino Linotype" w:eastAsia="Times New Roman" w:hAnsi="Palatino Linotype" w:cs="Times New Roman"/>
                <w:sz w:val="24"/>
                <w:szCs w:val="24"/>
              </w:rPr>
            </w:pPr>
          </w:p>
        </w:tc>
      </w:tr>
      <w:tr w:rsidR="00E31A8E" w:rsidRPr="00D1750A" w14:paraId="1E52A135" w14:textId="77777777" w:rsidTr="00E31A8E">
        <w:tc>
          <w:tcPr>
            <w:tcW w:w="2438" w:type="pct"/>
            <w:gridSpan w:val="2"/>
            <w:tcBorders>
              <w:top w:val="single" w:sz="4" w:space="0" w:color="auto"/>
            </w:tcBorders>
            <w:shd w:val="clear" w:color="auto" w:fill="C2D69B" w:themeFill="accent3" w:themeFillTint="99"/>
          </w:tcPr>
          <w:p w14:paraId="1B3F50B1" w14:textId="49597068" w:rsidR="00E31A8E" w:rsidRPr="00D1750A" w:rsidRDefault="00280A95" w:rsidP="00D711EB">
            <w:pPr>
              <w:tabs>
                <w:tab w:val="left" w:pos="3310"/>
              </w:tabs>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Dem</w:t>
            </w:r>
            <w:r>
              <w:rPr>
                <w:rFonts w:ascii="Palatino Linotype" w:eastAsia="Times New Roman" w:hAnsi="Palatino Linotype" w:cs="Times New Roman"/>
                <w:b/>
                <w:sz w:val="24"/>
                <w:szCs w:val="24"/>
              </w:rPr>
              <w:t>ostrar</w:t>
            </w:r>
            <w:r w:rsidRPr="00280A95">
              <w:rPr>
                <w:rFonts w:ascii="Palatino Linotype" w:eastAsia="Times New Roman" w:hAnsi="Palatino Linotype" w:cs="Times New Roman"/>
                <w:b/>
                <w:sz w:val="24"/>
                <w:szCs w:val="24"/>
              </w:rPr>
              <w:t xml:space="preserve"> un alto nivel de organización y planificación en </w:t>
            </w:r>
            <w:r>
              <w:rPr>
                <w:rFonts w:ascii="Palatino Linotype" w:eastAsia="Times New Roman" w:hAnsi="Palatino Linotype" w:cs="Times New Roman"/>
                <w:b/>
                <w:sz w:val="24"/>
                <w:szCs w:val="24"/>
              </w:rPr>
              <w:t>el</w:t>
            </w:r>
            <w:r w:rsidRPr="00280A95">
              <w:rPr>
                <w:rFonts w:ascii="Palatino Linotype" w:eastAsia="Times New Roman" w:hAnsi="Palatino Linotype" w:cs="Times New Roman"/>
                <w:b/>
                <w:sz w:val="24"/>
                <w:szCs w:val="24"/>
              </w:rPr>
              <w:t xml:space="preserve"> trabajo académico</w:t>
            </w:r>
            <w:r w:rsidR="009C7B58">
              <w:rPr>
                <w:rFonts w:ascii="Palatino Linotype" w:eastAsia="Times New Roman" w:hAnsi="Palatino Linotype" w:cs="Times New Roman"/>
                <w:b/>
                <w:sz w:val="24"/>
                <w:szCs w:val="24"/>
              </w:rPr>
              <w:t>.</w:t>
            </w:r>
          </w:p>
        </w:tc>
        <w:tc>
          <w:tcPr>
            <w:tcW w:w="2562" w:type="pct"/>
            <w:gridSpan w:val="2"/>
            <w:tcBorders>
              <w:top w:val="single" w:sz="4" w:space="0" w:color="auto"/>
            </w:tcBorders>
            <w:shd w:val="clear" w:color="auto" w:fill="C2D69B" w:themeFill="accent3" w:themeFillTint="99"/>
          </w:tcPr>
          <w:p w14:paraId="67074E45" w14:textId="06EF37E2" w:rsidR="00E31A8E" w:rsidRPr="00D1750A" w:rsidRDefault="00E31A8E" w:rsidP="00823039">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4,5,6,8 y 9</w:t>
            </w:r>
          </w:p>
        </w:tc>
      </w:tr>
      <w:tr w:rsidR="00E31A8E" w:rsidRPr="00D1750A" w14:paraId="3D8314B2" w14:textId="77777777" w:rsidTr="00BC6930">
        <w:tc>
          <w:tcPr>
            <w:tcW w:w="913" w:type="pct"/>
            <w:shd w:val="clear" w:color="auto" w:fill="EAF1DD" w:themeFill="accent3" w:themeFillTint="33"/>
          </w:tcPr>
          <w:p w14:paraId="62FF368F"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73DCF0A6" w14:textId="77777777" w:rsidR="00E31A8E" w:rsidRPr="00D1750A" w:rsidRDefault="00E31A8E"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7E09154D" w14:textId="77777777" w:rsidR="00E31A8E"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17E0691B" w14:textId="77777777" w:rsidTr="00424856">
        <w:trPr>
          <w:trHeight w:val="658"/>
        </w:trPr>
        <w:tc>
          <w:tcPr>
            <w:tcW w:w="913" w:type="pct"/>
            <w:vMerge w:val="restart"/>
            <w:tcBorders>
              <w:bottom w:val="single" w:sz="4" w:space="0" w:color="auto"/>
            </w:tcBorders>
          </w:tcPr>
          <w:p w14:paraId="68BDD5E4"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5C374E0"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4667A88A" w14:textId="66FBDAFF" w:rsidR="00BC6930" w:rsidRPr="00D1750A" w:rsidRDefault="00D711EB" w:rsidP="00823039">
            <w:pPr>
              <w:rPr>
                <w:rFonts w:ascii="Palatino Linotype" w:eastAsia="Times New Roman" w:hAnsi="Palatino Linotype" w:cs="Times New Roman"/>
                <w:sz w:val="24"/>
                <w:szCs w:val="24"/>
              </w:rPr>
            </w:pPr>
            <w:r w:rsidRPr="00D711EB">
              <w:rPr>
                <w:rFonts w:ascii="Palatino Linotype" w:eastAsia="Times New Roman" w:hAnsi="Palatino Linotype" w:cs="Times New Roman"/>
                <w:sz w:val="24"/>
                <w:szCs w:val="24"/>
              </w:rPr>
              <w:t xml:space="preserve">1. </w:t>
            </w:r>
            <w:r w:rsidR="00A07D72" w:rsidRPr="00A07D72">
              <w:rPr>
                <w:rFonts w:ascii="Palatino Linotype" w:eastAsia="Times New Roman" w:hAnsi="Palatino Linotype" w:cs="Times New Roman"/>
                <w:sz w:val="24"/>
                <w:szCs w:val="24"/>
              </w:rPr>
              <w:t>Muestra poca organización y planificación en el trabajo académico, a menudo dejando las tareas para el último momento</w:t>
            </w:r>
            <w:r w:rsidRPr="00D711EB">
              <w:rPr>
                <w:rFonts w:ascii="Palatino Linotype" w:eastAsia="Times New Roman" w:hAnsi="Palatino Linotype" w:cs="Times New Roman"/>
                <w:sz w:val="24"/>
                <w:szCs w:val="24"/>
              </w:rPr>
              <w:t>.</w:t>
            </w:r>
          </w:p>
        </w:tc>
        <w:tc>
          <w:tcPr>
            <w:tcW w:w="1444" w:type="pct"/>
            <w:vMerge w:val="restart"/>
          </w:tcPr>
          <w:p w14:paraId="11B996F1" w14:textId="77777777" w:rsidR="00BC6930" w:rsidRPr="00D1750A"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6D4568D2" w14:textId="77777777" w:rsidTr="00424856">
        <w:trPr>
          <w:trHeight w:val="658"/>
        </w:trPr>
        <w:tc>
          <w:tcPr>
            <w:tcW w:w="913" w:type="pct"/>
            <w:vMerge/>
            <w:tcBorders>
              <w:bottom w:val="single" w:sz="4" w:space="0" w:color="auto"/>
            </w:tcBorders>
          </w:tcPr>
          <w:p w14:paraId="172CE436"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03BB652" w14:textId="652E2C71"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2. </w:t>
            </w:r>
            <w:r w:rsidR="00A07D72" w:rsidRPr="00A07D72">
              <w:rPr>
                <w:rFonts w:ascii="Palatino Linotype" w:eastAsia="Times New Roman" w:hAnsi="Palatino Linotype" w:cs="Times New Roman"/>
                <w:sz w:val="24"/>
                <w:szCs w:val="24"/>
              </w:rPr>
              <w:t>A veces muestra organización, pero a menudo lucha con la planificación de tareas y el seguimiento de plazos.</w:t>
            </w:r>
          </w:p>
        </w:tc>
        <w:tc>
          <w:tcPr>
            <w:tcW w:w="1444" w:type="pct"/>
            <w:vMerge/>
          </w:tcPr>
          <w:p w14:paraId="7DCE454C"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07D5301D" w14:textId="77777777" w:rsidTr="00424856">
        <w:trPr>
          <w:trHeight w:val="658"/>
        </w:trPr>
        <w:tc>
          <w:tcPr>
            <w:tcW w:w="913" w:type="pct"/>
            <w:vMerge w:val="restart"/>
            <w:tcBorders>
              <w:bottom w:val="single" w:sz="4" w:space="0" w:color="auto"/>
            </w:tcBorders>
          </w:tcPr>
          <w:p w14:paraId="1AD33601"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33CB85A0"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21D22CFC" w14:textId="5A71718C" w:rsidR="00BC6930" w:rsidRPr="00D1750A"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3. </w:t>
            </w:r>
            <w:r w:rsidR="00A07D72" w:rsidRPr="00A07D72">
              <w:rPr>
                <w:rFonts w:ascii="Palatino Linotype" w:eastAsia="Times New Roman" w:hAnsi="Palatino Linotype" w:cs="Times New Roman"/>
                <w:sz w:val="24"/>
                <w:szCs w:val="24"/>
              </w:rPr>
              <w:t>Se organiza de manera eficaz para cumplir con las tareas y plazos, aunque puede haber margen para mejorar la planificación</w:t>
            </w:r>
            <w:r w:rsidRPr="00D1750A">
              <w:rPr>
                <w:rFonts w:ascii="Palatino Linotype" w:eastAsia="Times New Roman" w:hAnsi="Palatino Linotype" w:cs="Times New Roman"/>
                <w:sz w:val="24"/>
                <w:szCs w:val="24"/>
              </w:rPr>
              <w:t>.</w:t>
            </w:r>
          </w:p>
        </w:tc>
        <w:tc>
          <w:tcPr>
            <w:tcW w:w="1444" w:type="pct"/>
            <w:vMerge/>
          </w:tcPr>
          <w:p w14:paraId="17147B91"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3160A4E5" w14:textId="77777777" w:rsidTr="00424856">
        <w:trPr>
          <w:trHeight w:val="658"/>
        </w:trPr>
        <w:tc>
          <w:tcPr>
            <w:tcW w:w="913" w:type="pct"/>
            <w:vMerge/>
            <w:tcBorders>
              <w:bottom w:val="single" w:sz="4" w:space="0" w:color="auto"/>
            </w:tcBorders>
          </w:tcPr>
          <w:p w14:paraId="18A37220"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515DE1D5" w14:textId="3073579C"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4. </w:t>
            </w:r>
            <w:r w:rsidR="00A07D72" w:rsidRPr="00A07D72">
              <w:rPr>
                <w:rFonts w:ascii="Palatino Linotype" w:eastAsia="Times New Roman" w:hAnsi="Palatino Linotype" w:cs="Times New Roman"/>
                <w:sz w:val="24"/>
                <w:szCs w:val="24"/>
              </w:rPr>
              <w:t>Muestra un buen nivel de organización y planificación en el trabajo académico, cumpliendo consistentemente con los plazos y las metas establecidas.</w:t>
            </w:r>
          </w:p>
        </w:tc>
        <w:tc>
          <w:tcPr>
            <w:tcW w:w="1444" w:type="pct"/>
            <w:vMerge/>
          </w:tcPr>
          <w:p w14:paraId="19AD88AA"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47A5ACDE" w14:textId="77777777" w:rsidTr="00424856">
        <w:trPr>
          <w:trHeight w:val="981"/>
        </w:trPr>
        <w:tc>
          <w:tcPr>
            <w:tcW w:w="913" w:type="pct"/>
            <w:vMerge w:val="restart"/>
            <w:tcBorders>
              <w:bottom w:val="single" w:sz="4" w:space="0" w:color="auto"/>
            </w:tcBorders>
          </w:tcPr>
          <w:p w14:paraId="63A2B570"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4177821" w14:textId="77777777" w:rsidR="00BC6930" w:rsidRPr="00D1750A" w:rsidRDefault="00BC6930" w:rsidP="00BC6930">
            <w:pPr>
              <w:jc w:val="center"/>
              <w:rPr>
                <w:rFonts w:ascii="Palatino Linotype" w:hAnsi="Palatino Linotype"/>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43688026" w14:textId="3F7417FF" w:rsidR="00BC6930" w:rsidRPr="00D1750A" w:rsidRDefault="006967A2" w:rsidP="00823039">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5. </w:t>
            </w:r>
            <w:r w:rsidR="00A07D72" w:rsidRPr="00A07D72">
              <w:rPr>
                <w:rFonts w:ascii="Palatino Linotype" w:eastAsia="Times New Roman" w:hAnsi="Palatino Linotype" w:cs="Times New Roman"/>
                <w:sz w:val="24"/>
                <w:szCs w:val="24"/>
              </w:rPr>
              <w:t>Es altamente organizado y planificado en su trabajo académico, superando la mayoría de los plazos y logrando resultados de alta calidad.</w:t>
            </w:r>
          </w:p>
        </w:tc>
        <w:tc>
          <w:tcPr>
            <w:tcW w:w="1444" w:type="pct"/>
            <w:vMerge/>
          </w:tcPr>
          <w:p w14:paraId="1B091CE1"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644F053D" w14:textId="77777777" w:rsidTr="00424856">
        <w:trPr>
          <w:trHeight w:val="658"/>
        </w:trPr>
        <w:tc>
          <w:tcPr>
            <w:tcW w:w="913" w:type="pct"/>
            <w:vMerge/>
            <w:tcBorders>
              <w:bottom w:val="single" w:sz="4" w:space="0" w:color="auto"/>
            </w:tcBorders>
          </w:tcPr>
          <w:p w14:paraId="39E5A547"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A026C76" w14:textId="45DABD7F"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6. </w:t>
            </w:r>
            <w:r w:rsidR="00A07D72" w:rsidRPr="00A07D72">
              <w:rPr>
                <w:rFonts w:ascii="Palatino Linotype" w:eastAsia="Times New Roman" w:hAnsi="Palatino Linotype" w:cs="Times New Roman"/>
                <w:sz w:val="24"/>
                <w:szCs w:val="24"/>
              </w:rPr>
              <w:t>Destaca en la organización y planificación, logrando resultados excepcionales en términos de eficiencia y calidad.</w:t>
            </w:r>
          </w:p>
        </w:tc>
        <w:tc>
          <w:tcPr>
            <w:tcW w:w="1444" w:type="pct"/>
            <w:vMerge/>
          </w:tcPr>
          <w:p w14:paraId="0A07B247"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1E80A7ED" w14:textId="77777777" w:rsidTr="00424856">
        <w:trPr>
          <w:trHeight w:val="981"/>
        </w:trPr>
        <w:tc>
          <w:tcPr>
            <w:tcW w:w="913" w:type="pct"/>
            <w:vMerge w:val="restart"/>
            <w:tcBorders>
              <w:bottom w:val="single" w:sz="4" w:space="0" w:color="auto"/>
            </w:tcBorders>
          </w:tcPr>
          <w:p w14:paraId="4688DEE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BDB694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7B61C4B1" w14:textId="79201E5F"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7. </w:t>
            </w:r>
            <w:r w:rsidR="00A07D72" w:rsidRPr="00A07D72">
              <w:rPr>
                <w:rFonts w:ascii="Palatino Linotype" w:eastAsia="Times New Roman" w:hAnsi="Palatino Linotype" w:cs="Times New Roman"/>
                <w:sz w:val="24"/>
                <w:szCs w:val="24"/>
              </w:rPr>
              <w:t>Lidera con su enfoque metódico y planificación impecable, inspirando a otros a adoptar hábitos similares de organización y planificación.</w:t>
            </w:r>
          </w:p>
        </w:tc>
        <w:tc>
          <w:tcPr>
            <w:tcW w:w="1444" w:type="pct"/>
            <w:vMerge/>
          </w:tcPr>
          <w:p w14:paraId="70C3B195" w14:textId="77777777" w:rsidR="00BC6930" w:rsidRPr="00D1750A" w:rsidRDefault="00BC6930" w:rsidP="00823039">
            <w:pPr>
              <w:rPr>
                <w:rFonts w:ascii="Palatino Linotype" w:eastAsia="Times New Roman" w:hAnsi="Palatino Linotype" w:cs="Times New Roman"/>
                <w:sz w:val="24"/>
                <w:szCs w:val="24"/>
              </w:rPr>
            </w:pPr>
          </w:p>
        </w:tc>
      </w:tr>
      <w:tr w:rsidR="00BC6930" w:rsidRPr="00D1750A" w14:paraId="5FF790C4" w14:textId="77777777" w:rsidTr="00BC6930">
        <w:trPr>
          <w:trHeight w:val="981"/>
        </w:trPr>
        <w:tc>
          <w:tcPr>
            <w:tcW w:w="913" w:type="pct"/>
            <w:vMerge/>
            <w:tcBorders>
              <w:bottom w:val="single" w:sz="4" w:space="0" w:color="auto"/>
            </w:tcBorders>
          </w:tcPr>
          <w:p w14:paraId="48B7003F"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2F913FDD" w14:textId="628AF6EE" w:rsidR="00BC6930" w:rsidRPr="00D1750A" w:rsidRDefault="006967A2" w:rsidP="006967A2">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8. </w:t>
            </w:r>
            <w:r w:rsidR="00A07D72" w:rsidRPr="00A07D72">
              <w:rPr>
                <w:rFonts w:ascii="Palatino Linotype" w:eastAsia="Times New Roman" w:hAnsi="Palatino Linotype" w:cs="Times New Roman"/>
                <w:sz w:val="24"/>
                <w:szCs w:val="24"/>
              </w:rPr>
              <w:t>Es un referente en la gestión del tiempo y la planificación, logrando consistentemente resultados sobresalientes en sus actividades académicas.</w:t>
            </w:r>
          </w:p>
        </w:tc>
        <w:tc>
          <w:tcPr>
            <w:tcW w:w="1444" w:type="pct"/>
            <w:vMerge/>
            <w:tcBorders>
              <w:bottom w:val="single" w:sz="4" w:space="0" w:color="auto"/>
            </w:tcBorders>
          </w:tcPr>
          <w:p w14:paraId="724BC5FE" w14:textId="77777777" w:rsidR="00BC6930" w:rsidRPr="00D1750A" w:rsidRDefault="00BC6930" w:rsidP="00823039">
            <w:pPr>
              <w:rPr>
                <w:rFonts w:ascii="Palatino Linotype" w:eastAsia="Times New Roman" w:hAnsi="Palatino Linotype" w:cs="Times New Roman"/>
                <w:sz w:val="24"/>
                <w:szCs w:val="24"/>
              </w:rPr>
            </w:pPr>
          </w:p>
        </w:tc>
      </w:tr>
    </w:tbl>
    <w:p w14:paraId="377993D5" w14:textId="77777777" w:rsidR="00823039" w:rsidRDefault="00823039" w:rsidP="00F072BC">
      <w:pPr>
        <w:jc w:val="both"/>
        <w:rPr>
          <w:rFonts w:ascii="Palatino Linotype" w:eastAsia="Times New Roman" w:hAnsi="Palatino Linotype" w:cs="Times New Roman"/>
          <w:sz w:val="24"/>
          <w:szCs w:val="24"/>
        </w:rPr>
      </w:pPr>
    </w:p>
    <w:p w14:paraId="4E292A0B" w14:textId="77777777" w:rsidR="006967A2" w:rsidRPr="00D1750A" w:rsidRDefault="006967A2" w:rsidP="00F072BC">
      <w:pPr>
        <w:jc w:val="both"/>
        <w:rPr>
          <w:rFonts w:ascii="Palatino Linotype" w:eastAsia="Times New Roman" w:hAnsi="Palatino Linotype" w:cs="Times New Roman"/>
          <w:sz w:val="24"/>
          <w:szCs w:val="24"/>
        </w:rPr>
      </w:pPr>
    </w:p>
    <w:p w14:paraId="1C3ED5C5"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7"/>
        <w:gridCol w:w="4537"/>
        <w:gridCol w:w="2833"/>
        <w:gridCol w:w="4027"/>
      </w:tblGrid>
      <w:tr w:rsidR="00BC6930" w:rsidRPr="00D1750A" w14:paraId="086D7091" w14:textId="77777777" w:rsidTr="00BC6930">
        <w:tc>
          <w:tcPr>
            <w:tcW w:w="2540" w:type="pct"/>
            <w:gridSpan w:val="2"/>
            <w:tcBorders>
              <w:bottom w:val="single" w:sz="4" w:space="0" w:color="auto"/>
              <w:right w:val="nil"/>
            </w:tcBorders>
            <w:shd w:val="clear" w:color="auto" w:fill="C2D69B" w:themeFill="accent3" w:themeFillTint="99"/>
          </w:tcPr>
          <w:p w14:paraId="319B9E04" w14:textId="77777777" w:rsidR="00BC6930" w:rsidRPr="00D1750A" w:rsidRDefault="00BC6930"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016" w:type="pct"/>
            <w:tcBorders>
              <w:left w:val="nil"/>
              <w:bottom w:val="single" w:sz="4" w:space="0" w:color="auto"/>
              <w:right w:val="nil"/>
            </w:tcBorders>
            <w:shd w:val="clear" w:color="auto" w:fill="C2D69B" w:themeFill="accent3" w:themeFillTint="99"/>
          </w:tcPr>
          <w:p w14:paraId="3A09C2D0"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23838AB8"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r>
      <w:tr w:rsidR="00BC6930" w:rsidRPr="00D1750A" w14:paraId="3830CB82" w14:textId="77777777" w:rsidTr="00BC6930">
        <w:tc>
          <w:tcPr>
            <w:tcW w:w="2540" w:type="pct"/>
            <w:gridSpan w:val="2"/>
            <w:tcBorders>
              <w:top w:val="single" w:sz="4" w:space="0" w:color="auto"/>
            </w:tcBorders>
            <w:shd w:val="clear" w:color="auto" w:fill="C2D69B" w:themeFill="accent3" w:themeFillTint="99"/>
          </w:tcPr>
          <w:p w14:paraId="6984153C" w14:textId="073A1642" w:rsidR="00BC6930" w:rsidRPr="00D1750A" w:rsidRDefault="00280A95" w:rsidP="006D196E">
            <w:pPr>
              <w:tabs>
                <w:tab w:val="left" w:pos="3310"/>
              </w:tabs>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Asum</w:t>
            </w:r>
            <w:r>
              <w:rPr>
                <w:rFonts w:ascii="Palatino Linotype" w:eastAsia="Times New Roman" w:hAnsi="Palatino Linotype" w:cs="Times New Roman"/>
                <w:b/>
                <w:sz w:val="24"/>
                <w:szCs w:val="24"/>
              </w:rPr>
              <w:t>ir</w:t>
            </w:r>
            <w:r w:rsidRPr="00280A95">
              <w:rPr>
                <w:rFonts w:ascii="Palatino Linotype" w:eastAsia="Times New Roman" w:hAnsi="Palatino Linotype" w:cs="Times New Roman"/>
                <w:b/>
                <w:sz w:val="24"/>
                <w:szCs w:val="24"/>
              </w:rPr>
              <w:t xml:space="preserve"> la responsabilidad de </w:t>
            </w:r>
            <w:r>
              <w:rPr>
                <w:rFonts w:ascii="Palatino Linotype" w:eastAsia="Times New Roman" w:hAnsi="Palatino Linotype" w:cs="Times New Roman"/>
                <w:b/>
                <w:sz w:val="24"/>
                <w:szCs w:val="24"/>
              </w:rPr>
              <w:t>las</w:t>
            </w:r>
            <w:r w:rsidRPr="00280A95">
              <w:rPr>
                <w:rFonts w:ascii="Palatino Linotype" w:eastAsia="Times New Roman" w:hAnsi="Palatino Linotype" w:cs="Times New Roman"/>
                <w:b/>
                <w:sz w:val="24"/>
                <w:szCs w:val="24"/>
              </w:rPr>
              <w:t xml:space="preserve"> acciones y decisiones, reconociendo </w:t>
            </w:r>
            <w:r w:rsidR="00A07D72">
              <w:rPr>
                <w:rFonts w:ascii="Palatino Linotype" w:eastAsia="Times New Roman" w:hAnsi="Palatino Linotype" w:cs="Times New Roman"/>
                <w:b/>
                <w:sz w:val="24"/>
                <w:szCs w:val="24"/>
              </w:rPr>
              <w:t>sus</w:t>
            </w:r>
            <w:r w:rsidRPr="00280A95">
              <w:rPr>
                <w:rFonts w:ascii="Palatino Linotype" w:eastAsia="Times New Roman" w:hAnsi="Palatino Linotype" w:cs="Times New Roman"/>
                <w:b/>
                <w:sz w:val="24"/>
                <w:szCs w:val="24"/>
              </w:rPr>
              <w:t xml:space="preserve"> consecuencias</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0B2F7F3C" w14:textId="7B76B622" w:rsidR="00BC6930" w:rsidRPr="00D1750A" w:rsidRDefault="00BC6930" w:rsidP="006D196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4,5,6,8 y 9</w:t>
            </w:r>
          </w:p>
        </w:tc>
      </w:tr>
      <w:tr w:rsidR="00BC6930" w:rsidRPr="00D1750A" w14:paraId="59D757AC" w14:textId="77777777" w:rsidTr="00BC6930">
        <w:tc>
          <w:tcPr>
            <w:tcW w:w="913" w:type="pct"/>
            <w:shd w:val="clear" w:color="auto" w:fill="EAF1DD" w:themeFill="accent3" w:themeFillTint="33"/>
          </w:tcPr>
          <w:p w14:paraId="42FC023C"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58EE80A0"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0C9693E"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220D173C" w14:textId="77777777" w:rsidTr="00424856">
        <w:trPr>
          <w:trHeight w:val="658"/>
        </w:trPr>
        <w:tc>
          <w:tcPr>
            <w:tcW w:w="913" w:type="pct"/>
            <w:vMerge w:val="restart"/>
            <w:tcBorders>
              <w:bottom w:val="single" w:sz="4" w:space="0" w:color="auto"/>
            </w:tcBorders>
          </w:tcPr>
          <w:p w14:paraId="354B4DC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24F2D10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12492926" w14:textId="6836BC67" w:rsidR="00BC6930" w:rsidRPr="00D1750A" w:rsidRDefault="006967A2" w:rsidP="00823039">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1. </w:t>
            </w:r>
            <w:r w:rsidR="004E13CB" w:rsidRPr="004E13CB">
              <w:rPr>
                <w:rFonts w:ascii="Palatino Linotype" w:eastAsia="Times New Roman" w:hAnsi="Palatino Linotype" w:cs="Times New Roman"/>
                <w:sz w:val="24"/>
                <w:szCs w:val="24"/>
              </w:rPr>
              <w:t>A menudo evita asumir responsabilidad por sus acciones y decisiones, culpando a otros o minimizando las consecuencias de sus elecciones.</w:t>
            </w:r>
          </w:p>
        </w:tc>
        <w:tc>
          <w:tcPr>
            <w:tcW w:w="1444" w:type="pct"/>
            <w:vMerge w:val="restart"/>
          </w:tcPr>
          <w:p w14:paraId="1BBC4E1B" w14:textId="77777777" w:rsidR="00BC6930" w:rsidRPr="00D1750A" w:rsidRDefault="00BC6930" w:rsidP="00823039">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028BCDC4" w14:textId="77777777" w:rsidTr="00424856">
        <w:trPr>
          <w:trHeight w:val="658"/>
        </w:trPr>
        <w:tc>
          <w:tcPr>
            <w:tcW w:w="913" w:type="pct"/>
            <w:vMerge/>
            <w:tcBorders>
              <w:bottom w:val="single" w:sz="4" w:space="0" w:color="auto"/>
            </w:tcBorders>
          </w:tcPr>
          <w:p w14:paraId="6B411FD4"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C6EE959" w14:textId="6E867EA3"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2. </w:t>
            </w:r>
            <w:r w:rsidR="004E13CB" w:rsidRPr="004E13CB">
              <w:rPr>
                <w:rFonts w:ascii="Palatino Linotype" w:eastAsia="Times New Roman" w:hAnsi="Palatino Linotype" w:cs="Times New Roman"/>
                <w:sz w:val="24"/>
                <w:szCs w:val="24"/>
              </w:rPr>
              <w:t>A veces reconoce las consecuencias de sus acciones, pero a menudo muestra resistencia para asumir responsabilidad total.</w:t>
            </w:r>
          </w:p>
        </w:tc>
        <w:tc>
          <w:tcPr>
            <w:tcW w:w="1444" w:type="pct"/>
            <w:vMerge/>
          </w:tcPr>
          <w:p w14:paraId="05FAD360"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2E09246" w14:textId="77777777" w:rsidTr="00424856">
        <w:trPr>
          <w:trHeight w:val="658"/>
        </w:trPr>
        <w:tc>
          <w:tcPr>
            <w:tcW w:w="913" w:type="pct"/>
            <w:vMerge w:val="restart"/>
            <w:tcBorders>
              <w:bottom w:val="single" w:sz="4" w:space="0" w:color="auto"/>
            </w:tcBorders>
          </w:tcPr>
          <w:p w14:paraId="48617B0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EBA4098"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2A4CF1C5" w14:textId="3E18F8BB"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3. </w:t>
            </w:r>
            <w:r w:rsidR="004E13CB" w:rsidRPr="004E13CB">
              <w:rPr>
                <w:rFonts w:ascii="Palatino Linotype" w:eastAsia="Times New Roman" w:hAnsi="Palatino Linotype" w:cs="Times New Roman"/>
                <w:sz w:val="24"/>
                <w:szCs w:val="24"/>
              </w:rPr>
              <w:t>Reconoce regularmente las consecuencias de sus acciones y decisiones, asumiendo responsabilidad de manera adecuada.</w:t>
            </w:r>
          </w:p>
        </w:tc>
        <w:tc>
          <w:tcPr>
            <w:tcW w:w="1444" w:type="pct"/>
            <w:vMerge/>
          </w:tcPr>
          <w:p w14:paraId="64E3D14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5C0F953A" w14:textId="77777777" w:rsidTr="00424856">
        <w:trPr>
          <w:trHeight w:val="658"/>
        </w:trPr>
        <w:tc>
          <w:tcPr>
            <w:tcW w:w="913" w:type="pct"/>
            <w:vMerge/>
            <w:tcBorders>
              <w:bottom w:val="single" w:sz="4" w:space="0" w:color="auto"/>
            </w:tcBorders>
          </w:tcPr>
          <w:p w14:paraId="4C58361C"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F20B03A" w14:textId="6DC65291"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4. </w:t>
            </w:r>
            <w:r w:rsidR="004E13CB" w:rsidRPr="004E13CB">
              <w:rPr>
                <w:rFonts w:ascii="Palatino Linotype" w:eastAsia="Times New Roman" w:hAnsi="Palatino Linotype" w:cs="Times New Roman"/>
                <w:sz w:val="24"/>
                <w:szCs w:val="24"/>
              </w:rPr>
              <w:t xml:space="preserve">Asume </w:t>
            </w:r>
            <w:r w:rsidR="004E13CB">
              <w:rPr>
                <w:rFonts w:ascii="Palatino Linotype" w:eastAsia="Times New Roman" w:hAnsi="Palatino Linotype" w:cs="Times New Roman"/>
                <w:sz w:val="24"/>
                <w:szCs w:val="24"/>
              </w:rPr>
              <w:t xml:space="preserve">la </w:t>
            </w:r>
            <w:r w:rsidR="004E13CB" w:rsidRPr="004E13CB">
              <w:rPr>
                <w:rFonts w:ascii="Palatino Linotype" w:eastAsia="Times New Roman" w:hAnsi="Palatino Linotype" w:cs="Times New Roman"/>
                <w:sz w:val="24"/>
                <w:szCs w:val="24"/>
              </w:rPr>
              <w:t xml:space="preserve">responsabilidad de manera proactiva por sus acciones y decisiones, y se esfuerza por rectificar situaciones cuando </w:t>
            </w:r>
            <w:r w:rsidR="004E13CB">
              <w:rPr>
                <w:rFonts w:ascii="Palatino Linotype" w:eastAsia="Times New Roman" w:hAnsi="Palatino Linotype" w:cs="Times New Roman"/>
                <w:sz w:val="24"/>
                <w:szCs w:val="24"/>
              </w:rPr>
              <w:t>es</w:t>
            </w:r>
            <w:r w:rsidR="004E13CB" w:rsidRPr="004E13CB">
              <w:rPr>
                <w:rFonts w:ascii="Palatino Linotype" w:eastAsia="Times New Roman" w:hAnsi="Palatino Linotype" w:cs="Times New Roman"/>
                <w:sz w:val="24"/>
                <w:szCs w:val="24"/>
              </w:rPr>
              <w:t xml:space="preserve"> necesario.</w:t>
            </w:r>
          </w:p>
        </w:tc>
        <w:tc>
          <w:tcPr>
            <w:tcW w:w="1444" w:type="pct"/>
            <w:vMerge/>
          </w:tcPr>
          <w:p w14:paraId="54159C07"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2710602E" w14:textId="77777777" w:rsidTr="00424856">
        <w:trPr>
          <w:trHeight w:val="981"/>
        </w:trPr>
        <w:tc>
          <w:tcPr>
            <w:tcW w:w="913" w:type="pct"/>
            <w:vMerge w:val="restart"/>
            <w:tcBorders>
              <w:bottom w:val="single" w:sz="4" w:space="0" w:color="auto"/>
            </w:tcBorders>
          </w:tcPr>
          <w:p w14:paraId="5CDCC65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CB28DAB"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08F18F39" w14:textId="2885EC93"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5. </w:t>
            </w:r>
            <w:r w:rsidR="004E13CB" w:rsidRPr="004E13CB">
              <w:rPr>
                <w:rFonts w:ascii="Palatino Linotype" w:eastAsia="Times New Roman" w:hAnsi="Palatino Linotype" w:cs="Times New Roman"/>
                <w:sz w:val="24"/>
                <w:szCs w:val="24"/>
              </w:rPr>
              <w:t>Es consciente de las consecuencias de sus acciones y decisiones, y actúa de manera responsable y ética en todas las situaciones.</w:t>
            </w:r>
          </w:p>
        </w:tc>
        <w:tc>
          <w:tcPr>
            <w:tcW w:w="1444" w:type="pct"/>
            <w:vMerge/>
          </w:tcPr>
          <w:p w14:paraId="361036BA"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18F95898" w14:textId="77777777" w:rsidTr="00424856">
        <w:trPr>
          <w:trHeight w:val="658"/>
        </w:trPr>
        <w:tc>
          <w:tcPr>
            <w:tcW w:w="913" w:type="pct"/>
            <w:vMerge/>
            <w:tcBorders>
              <w:bottom w:val="single" w:sz="4" w:space="0" w:color="auto"/>
            </w:tcBorders>
          </w:tcPr>
          <w:p w14:paraId="3A4679B0" w14:textId="77777777" w:rsidR="00BC6930" w:rsidRPr="00D1750A" w:rsidRDefault="00BC6930" w:rsidP="00BC6930">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CB71886" w14:textId="271208D9"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6. </w:t>
            </w:r>
            <w:r w:rsidR="004E13CB" w:rsidRPr="004E13CB">
              <w:rPr>
                <w:rFonts w:ascii="Palatino Linotype" w:eastAsia="Times New Roman" w:hAnsi="Palatino Linotype" w:cs="Times New Roman"/>
                <w:sz w:val="24"/>
                <w:szCs w:val="24"/>
              </w:rPr>
              <w:t>Destaca en su capacidad para asumir la responsabilidad, liderando con un enfoque maduro y ético en todas las acciones y decisiones.</w:t>
            </w:r>
          </w:p>
        </w:tc>
        <w:tc>
          <w:tcPr>
            <w:tcW w:w="1444" w:type="pct"/>
            <w:vMerge/>
          </w:tcPr>
          <w:p w14:paraId="5734A060"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09B6CE92" w14:textId="77777777" w:rsidTr="00424856">
        <w:trPr>
          <w:trHeight w:val="981"/>
        </w:trPr>
        <w:tc>
          <w:tcPr>
            <w:tcW w:w="913" w:type="pct"/>
            <w:vMerge w:val="restart"/>
            <w:tcBorders>
              <w:bottom w:val="single" w:sz="4" w:space="0" w:color="auto"/>
            </w:tcBorders>
          </w:tcPr>
          <w:p w14:paraId="30C89144"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1979B393"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6CEAC805" w14:textId="45ADE7E7"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7. </w:t>
            </w:r>
            <w:r w:rsidR="004E13CB">
              <w:rPr>
                <w:rFonts w:ascii="Palatino Linotype" w:eastAsia="Times New Roman" w:hAnsi="Palatino Linotype" w:cs="Times New Roman"/>
                <w:sz w:val="24"/>
                <w:szCs w:val="24"/>
              </w:rPr>
              <w:t>Es</w:t>
            </w:r>
            <w:r w:rsidR="004E13CB" w:rsidRPr="004E13CB">
              <w:rPr>
                <w:rFonts w:ascii="Palatino Linotype" w:eastAsia="Times New Roman" w:hAnsi="Palatino Linotype" w:cs="Times New Roman"/>
                <w:sz w:val="24"/>
                <w:szCs w:val="24"/>
              </w:rPr>
              <w:t xml:space="preserve"> un ejemplo de responsabilidad y ética, inspirando a otros a tomar decisiones informadas y asumir la responsabilidad de sus acciones.</w:t>
            </w:r>
          </w:p>
        </w:tc>
        <w:tc>
          <w:tcPr>
            <w:tcW w:w="1444" w:type="pct"/>
            <w:vMerge/>
          </w:tcPr>
          <w:p w14:paraId="06085BCF"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ED153E1" w14:textId="77777777" w:rsidTr="00BC6930">
        <w:trPr>
          <w:trHeight w:val="981"/>
        </w:trPr>
        <w:tc>
          <w:tcPr>
            <w:tcW w:w="913" w:type="pct"/>
            <w:vMerge/>
            <w:tcBorders>
              <w:bottom w:val="single" w:sz="4" w:space="0" w:color="auto"/>
            </w:tcBorders>
          </w:tcPr>
          <w:p w14:paraId="451F7D9F" w14:textId="77777777" w:rsidR="00BC6930" w:rsidRPr="00D1750A" w:rsidRDefault="00BC6930" w:rsidP="00AD582C">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64231AA5" w14:textId="36ADAFB0" w:rsidR="00BC6930" w:rsidRPr="00D1750A" w:rsidRDefault="006967A2" w:rsidP="006967A2">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8. </w:t>
            </w:r>
            <w:r w:rsidR="004E13CB">
              <w:rPr>
                <w:rFonts w:ascii="Palatino Linotype" w:eastAsia="Times New Roman" w:hAnsi="Palatino Linotype" w:cs="Times New Roman"/>
                <w:sz w:val="24"/>
                <w:szCs w:val="24"/>
              </w:rPr>
              <w:t>Actúa como un</w:t>
            </w:r>
            <w:r w:rsidR="004E13CB" w:rsidRPr="004E13CB">
              <w:rPr>
                <w:rFonts w:ascii="Palatino Linotype" w:eastAsia="Times New Roman" w:hAnsi="Palatino Linotype" w:cs="Times New Roman"/>
                <w:sz w:val="24"/>
                <w:szCs w:val="24"/>
              </w:rPr>
              <w:t xml:space="preserve"> modelo ejemplar de responsabilidad y ética, promoviendo una cultura de integridad y toma de decisiones informadas en su entorno.</w:t>
            </w:r>
          </w:p>
        </w:tc>
        <w:tc>
          <w:tcPr>
            <w:tcW w:w="1444" w:type="pct"/>
            <w:vMerge/>
            <w:tcBorders>
              <w:bottom w:val="single" w:sz="4" w:space="0" w:color="auto"/>
            </w:tcBorders>
          </w:tcPr>
          <w:p w14:paraId="31C21CA2" w14:textId="77777777" w:rsidR="00BC6930" w:rsidRPr="00D1750A" w:rsidRDefault="00BC6930" w:rsidP="00AD582C">
            <w:pPr>
              <w:rPr>
                <w:rFonts w:ascii="Palatino Linotype" w:eastAsia="Times New Roman" w:hAnsi="Palatino Linotype" w:cs="Times New Roman"/>
                <w:sz w:val="24"/>
                <w:szCs w:val="24"/>
              </w:rPr>
            </w:pPr>
          </w:p>
        </w:tc>
      </w:tr>
    </w:tbl>
    <w:p w14:paraId="3F8BE78F" w14:textId="77777777" w:rsidR="00823039" w:rsidRPr="00D1750A" w:rsidRDefault="00823039" w:rsidP="00F072BC">
      <w:pPr>
        <w:jc w:val="both"/>
        <w:rPr>
          <w:rFonts w:ascii="Palatino Linotype" w:eastAsia="Times New Roman" w:hAnsi="Palatino Linotype" w:cs="Times New Roman"/>
          <w:sz w:val="24"/>
          <w:szCs w:val="24"/>
        </w:rPr>
      </w:pPr>
    </w:p>
    <w:p w14:paraId="753F267F" w14:textId="77777777" w:rsidR="00424856" w:rsidRPr="00D1750A" w:rsidRDefault="00424856" w:rsidP="00F072BC">
      <w:pPr>
        <w:jc w:val="both"/>
        <w:rPr>
          <w:rFonts w:ascii="Palatino Linotype" w:eastAsia="Times New Roman" w:hAnsi="Palatino Linotype" w:cs="Times New Roman"/>
          <w:sz w:val="24"/>
          <w:szCs w:val="24"/>
        </w:rPr>
      </w:pPr>
    </w:p>
    <w:tbl>
      <w:tblPr>
        <w:tblStyle w:val="Tablaconcuadrcula"/>
        <w:tblW w:w="5004" w:type="pct"/>
        <w:tblInd w:w="-5" w:type="dxa"/>
        <w:tblLook w:val="04A0" w:firstRow="1" w:lastRow="0" w:firstColumn="1" w:lastColumn="0" w:noHBand="0" w:noVBand="1"/>
      </w:tblPr>
      <w:tblGrid>
        <w:gridCol w:w="2548"/>
        <w:gridCol w:w="4108"/>
        <w:gridCol w:w="321"/>
        <w:gridCol w:w="112"/>
        <w:gridCol w:w="2836"/>
        <w:gridCol w:w="4030"/>
      </w:tblGrid>
      <w:tr w:rsidR="00BC6930" w:rsidRPr="00D1750A" w14:paraId="468C15C3" w14:textId="77777777" w:rsidTr="004E13CB">
        <w:tc>
          <w:tcPr>
            <w:tcW w:w="2385" w:type="pct"/>
            <w:gridSpan w:val="2"/>
            <w:tcBorders>
              <w:bottom w:val="single" w:sz="4" w:space="0" w:color="auto"/>
              <w:right w:val="nil"/>
            </w:tcBorders>
            <w:shd w:val="clear" w:color="auto" w:fill="C2D69B" w:themeFill="accent3" w:themeFillTint="99"/>
          </w:tcPr>
          <w:p w14:paraId="3E8CB98F" w14:textId="77777777" w:rsidR="00BC6930" w:rsidRPr="00D1750A" w:rsidRDefault="00BC6930" w:rsidP="00AD582C">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37B76809" w14:textId="77777777" w:rsidR="00BC6930" w:rsidRPr="00D1750A" w:rsidRDefault="00BC6930" w:rsidP="00BC6930">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121EE6E2" w14:textId="77777777" w:rsidR="00BC6930" w:rsidRPr="00D1750A" w:rsidRDefault="00BC6930" w:rsidP="00AD582C">
            <w:pPr>
              <w:tabs>
                <w:tab w:val="left" w:pos="3310"/>
              </w:tabs>
              <w:jc w:val="center"/>
              <w:rPr>
                <w:rFonts w:ascii="Palatino Linotype" w:eastAsia="Times New Roman" w:hAnsi="Palatino Linotype" w:cs="Times New Roman"/>
                <w:sz w:val="24"/>
                <w:szCs w:val="24"/>
              </w:rPr>
            </w:pPr>
          </w:p>
        </w:tc>
      </w:tr>
      <w:tr w:rsidR="00BC6930" w:rsidRPr="00D1750A" w14:paraId="76846EED" w14:textId="77777777" w:rsidTr="004E13CB">
        <w:tc>
          <w:tcPr>
            <w:tcW w:w="2385" w:type="pct"/>
            <w:gridSpan w:val="2"/>
            <w:tcBorders>
              <w:top w:val="single" w:sz="4" w:space="0" w:color="auto"/>
            </w:tcBorders>
            <w:shd w:val="clear" w:color="auto" w:fill="C2D69B" w:themeFill="accent3" w:themeFillTint="99"/>
          </w:tcPr>
          <w:p w14:paraId="072BB362" w14:textId="5A749899" w:rsidR="00BC6930" w:rsidRPr="00D1750A" w:rsidRDefault="00280A95" w:rsidP="00DA21CD">
            <w:pPr>
              <w:tabs>
                <w:tab w:val="left" w:pos="3310"/>
              </w:tabs>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Colabora</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de manera efectiva en trabajos en grupo, cumpliendo con su parte de la responsabilidad</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328D6C67" w14:textId="7C7372F3" w:rsidR="00BC6930" w:rsidRPr="00D1750A" w:rsidRDefault="00BC6930" w:rsidP="00AD582C">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4,5,6,8 y 9</w:t>
            </w:r>
          </w:p>
        </w:tc>
      </w:tr>
      <w:tr w:rsidR="00BC6930" w:rsidRPr="00D1750A" w14:paraId="7627F39E" w14:textId="77777777" w:rsidTr="004E13CB">
        <w:tc>
          <w:tcPr>
            <w:tcW w:w="912" w:type="pct"/>
            <w:shd w:val="clear" w:color="auto" w:fill="EAF1DD" w:themeFill="accent3" w:themeFillTint="33"/>
          </w:tcPr>
          <w:p w14:paraId="51A06D30"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1289A448"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45700977" w14:textId="77777777" w:rsidR="00BC6930" w:rsidRPr="00D1750A" w:rsidRDefault="00BC6930" w:rsidP="00AD582C">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BC6930" w:rsidRPr="00D1750A" w14:paraId="49B5D9FE" w14:textId="77777777" w:rsidTr="004E13CB">
        <w:trPr>
          <w:trHeight w:val="658"/>
        </w:trPr>
        <w:tc>
          <w:tcPr>
            <w:tcW w:w="912" w:type="pct"/>
            <w:vMerge w:val="restart"/>
            <w:tcBorders>
              <w:bottom w:val="single" w:sz="4" w:space="0" w:color="auto"/>
            </w:tcBorders>
          </w:tcPr>
          <w:p w14:paraId="75B9E8FC"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82BFDA9"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4AAF2ECF" w14:textId="45292E6F"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1. </w:t>
            </w:r>
            <w:r w:rsidR="004E13CB" w:rsidRPr="004E13CB">
              <w:rPr>
                <w:rFonts w:ascii="Palatino Linotype" w:eastAsia="Times New Roman" w:hAnsi="Palatino Linotype" w:cs="Times New Roman"/>
                <w:sz w:val="24"/>
                <w:szCs w:val="24"/>
              </w:rPr>
              <w:t>A menudo muestra falta de colaboración en trabajos en grupo y no cumple con sus responsabilidades asignadas, afectando negativamente al equipo.</w:t>
            </w:r>
          </w:p>
        </w:tc>
        <w:tc>
          <w:tcPr>
            <w:tcW w:w="1443" w:type="pct"/>
            <w:vMerge w:val="restart"/>
          </w:tcPr>
          <w:p w14:paraId="3DA3A320" w14:textId="77777777" w:rsidR="00BC6930" w:rsidRPr="00D1750A" w:rsidRDefault="00BC6930" w:rsidP="00AD582C">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BC6930" w:rsidRPr="00D1750A" w14:paraId="112569AD" w14:textId="77777777" w:rsidTr="004E13CB">
        <w:trPr>
          <w:trHeight w:val="658"/>
        </w:trPr>
        <w:tc>
          <w:tcPr>
            <w:tcW w:w="912" w:type="pct"/>
            <w:vMerge/>
            <w:tcBorders>
              <w:bottom w:val="single" w:sz="4" w:space="0" w:color="auto"/>
            </w:tcBorders>
          </w:tcPr>
          <w:p w14:paraId="6078B72B" w14:textId="77777777" w:rsidR="00BC6930" w:rsidRPr="00D1750A" w:rsidRDefault="00BC6930" w:rsidP="00BC6930">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1217DAEB" w14:textId="50EF4DF0"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2. </w:t>
            </w:r>
            <w:r w:rsidR="004E13CB" w:rsidRPr="004E13CB">
              <w:rPr>
                <w:rFonts w:ascii="Palatino Linotype" w:eastAsia="Times New Roman" w:hAnsi="Palatino Linotype" w:cs="Times New Roman"/>
                <w:sz w:val="24"/>
                <w:szCs w:val="24"/>
              </w:rPr>
              <w:t>Colabora en ocasiones en trabajos en grupo, pero a menudo necesita recordatorios para cumplir con su parte de la responsabilidad.</w:t>
            </w:r>
          </w:p>
        </w:tc>
        <w:tc>
          <w:tcPr>
            <w:tcW w:w="1443" w:type="pct"/>
            <w:vMerge/>
          </w:tcPr>
          <w:p w14:paraId="38362B3C"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58D94717" w14:textId="77777777" w:rsidTr="004E13CB">
        <w:trPr>
          <w:trHeight w:val="658"/>
        </w:trPr>
        <w:tc>
          <w:tcPr>
            <w:tcW w:w="912" w:type="pct"/>
            <w:vMerge w:val="restart"/>
            <w:tcBorders>
              <w:bottom w:val="single" w:sz="4" w:space="0" w:color="auto"/>
            </w:tcBorders>
          </w:tcPr>
          <w:p w14:paraId="6353D342"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1DC7AC6"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225EB1B5" w14:textId="564F82A6"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3. </w:t>
            </w:r>
            <w:r w:rsidR="004E13CB" w:rsidRPr="004E13CB">
              <w:rPr>
                <w:rFonts w:ascii="Palatino Linotype" w:eastAsia="Times New Roman" w:hAnsi="Palatino Linotype" w:cs="Times New Roman"/>
                <w:sz w:val="24"/>
                <w:szCs w:val="24"/>
              </w:rPr>
              <w:t>Colabora de manera efectiva en la mayoría de los trabajos en grupo, cumpliendo con sus responsabilidades en la mayoría de los casos.</w:t>
            </w:r>
          </w:p>
        </w:tc>
        <w:tc>
          <w:tcPr>
            <w:tcW w:w="1443" w:type="pct"/>
            <w:vMerge/>
          </w:tcPr>
          <w:p w14:paraId="25D433F0"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6E91DC04" w14:textId="77777777" w:rsidTr="004E13CB">
        <w:trPr>
          <w:trHeight w:val="658"/>
        </w:trPr>
        <w:tc>
          <w:tcPr>
            <w:tcW w:w="912" w:type="pct"/>
            <w:vMerge/>
            <w:tcBorders>
              <w:bottom w:val="single" w:sz="4" w:space="0" w:color="auto"/>
            </w:tcBorders>
          </w:tcPr>
          <w:p w14:paraId="22893372" w14:textId="77777777" w:rsidR="00BC6930" w:rsidRPr="00D1750A" w:rsidRDefault="00BC6930" w:rsidP="00BC6930">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04875A16" w14:textId="1B11DBFE"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4. </w:t>
            </w:r>
            <w:r w:rsidR="004E13CB" w:rsidRPr="004E13CB">
              <w:rPr>
                <w:rFonts w:ascii="Palatino Linotype" w:eastAsia="Times New Roman" w:hAnsi="Palatino Linotype" w:cs="Times New Roman"/>
                <w:sz w:val="24"/>
                <w:szCs w:val="24"/>
              </w:rPr>
              <w:t>Colabora de manera destacada en trabajos en grupo, asumiendo responsabilidades adicionales cuando sea necesario y contribuyendo al éxito del equipo.</w:t>
            </w:r>
          </w:p>
        </w:tc>
        <w:tc>
          <w:tcPr>
            <w:tcW w:w="1443" w:type="pct"/>
            <w:vMerge/>
          </w:tcPr>
          <w:p w14:paraId="57979DE9"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3F4B5E8B" w14:textId="77777777" w:rsidTr="004E13CB">
        <w:trPr>
          <w:trHeight w:val="981"/>
        </w:trPr>
        <w:tc>
          <w:tcPr>
            <w:tcW w:w="912" w:type="pct"/>
            <w:vMerge w:val="restart"/>
            <w:tcBorders>
              <w:bottom w:val="single" w:sz="4" w:space="0" w:color="auto"/>
            </w:tcBorders>
          </w:tcPr>
          <w:p w14:paraId="6CB286A1"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7E3AE06"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1497E670" w14:textId="792807C0"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5. </w:t>
            </w:r>
            <w:r w:rsidR="004E13CB" w:rsidRPr="004E13CB">
              <w:rPr>
                <w:rFonts w:ascii="Palatino Linotype" w:eastAsia="Times New Roman" w:hAnsi="Palatino Linotype" w:cs="Times New Roman"/>
                <w:sz w:val="24"/>
                <w:szCs w:val="24"/>
              </w:rPr>
              <w:t>Es un colaborador excepcional en trabajos en grupo, liderando con responsabilidad y contribuyendo significativamente al logro de los objetivos del equipo.</w:t>
            </w:r>
          </w:p>
        </w:tc>
        <w:tc>
          <w:tcPr>
            <w:tcW w:w="1443" w:type="pct"/>
            <w:vMerge/>
          </w:tcPr>
          <w:p w14:paraId="22700A64"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24AFEC1" w14:textId="77777777" w:rsidTr="004E13CB">
        <w:trPr>
          <w:trHeight w:val="658"/>
        </w:trPr>
        <w:tc>
          <w:tcPr>
            <w:tcW w:w="912" w:type="pct"/>
            <w:vMerge/>
            <w:tcBorders>
              <w:bottom w:val="single" w:sz="4" w:space="0" w:color="auto"/>
            </w:tcBorders>
          </w:tcPr>
          <w:p w14:paraId="4976C786" w14:textId="77777777" w:rsidR="00BC6930" w:rsidRPr="00D1750A" w:rsidRDefault="00BC6930" w:rsidP="00BC6930">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6CD12F07" w14:textId="27219DCD" w:rsidR="00BC6930" w:rsidRPr="00D1750A" w:rsidRDefault="006967A2" w:rsidP="00AD582C">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6. </w:t>
            </w:r>
            <w:r w:rsidR="004E13CB" w:rsidRPr="004E13CB">
              <w:rPr>
                <w:rFonts w:ascii="Palatino Linotype" w:eastAsia="Times New Roman" w:hAnsi="Palatino Linotype" w:cs="Times New Roman"/>
                <w:sz w:val="24"/>
                <w:szCs w:val="24"/>
              </w:rPr>
              <w:t>Destaca como líder en la colaboración en grupo, promoviendo un ambiente de trabajo efectivo y siendo un referente en la responsabilidad compartida.</w:t>
            </w:r>
          </w:p>
        </w:tc>
        <w:tc>
          <w:tcPr>
            <w:tcW w:w="1443" w:type="pct"/>
            <w:vMerge/>
          </w:tcPr>
          <w:p w14:paraId="30060718"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722C854C" w14:textId="77777777" w:rsidTr="004E13CB">
        <w:trPr>
          <w:trHeight w:val="981"/>
        </w:trPr>
        <w:tc>
          <w:tcPr>
            <w:tcW w:w="912" w:type="pct"/>
            <w:vMerge w:val="restart"/>
            <w:tcBorders>
              <w:bottom w:val="single" w:sz="4" w:space="0" w:color="auto"/>
            </w:tcBorders>
          </w:tcPr>
          <w:p w14:paraId="421C268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CFFD38D" w14:textId="77777777" w:rsidR="00BC6930" w:rsidRPr="00D1750A" w:rsidRDefault="00BC6930" w:rsidP="00BC6930">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0D63AA62" w14:textId="391F40EE" w:rsidR="00BC6930" w:rsidRPr="00D1750A" w:rsidRDefault="006967A2" w:rsidP="006967A2">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7. </w:t>
            </w:r>
            <w:r w:rsidR="004E13CB" w:rsidRPr="004E13CB">
              <w:rPr>
                <w:rFonts w:ascii="Palatino Linotype" w:eastAsia="Times New Roman" w:hAnsi="Palatino Linotype" w:cs="Times New Roman"/>
                <w:sz w:val="24"/>
                <w:szCs w:val="24"/>
              </w:rPr>
              <w:t>Lidera con su habilidad para trabajar eficazmente en grupo, inspirando a otros a colaborar con responsabilidad y eficiencia</w:t>
            </w:r>
            <w:r>
              <w:rPr>
                <w:rFonts w:ascii="Palatino Linotype" w:eastAsia="Times New Roman" w:hAnsi="Palatino Linotype" w:cs="Times New Roman"/>
                <w:sz w:val="24"/>
                <w:szCs w:val="24"/>
              </w:rPr>
              <w:t>.</w:t>
            </w:r>
          </w:p>
        </w:tc>
        <w:tc>
          <w:tcPr>
            <w:tcW w:w="1443" w:type="pct"/>
            <w:vMerge/>
          </w:tcPr>
          <w:p w14:paraId="438C2321" w14:textId="77777777" w:rsidR="00BC6930" w:rsidRPr="00D1750A" w:rsidRDefault="00BC6930" w:rsidP="00AD582C">
            <w:pPr>
              <w:rPr>
                <w:rFonts w:ascii="Palatino Linotype" w:eastAsia="Times New Roman" w:hAnsi="Palatino Linotype" w:cs="Times New Roman"/>
                <w:sz w:val="24"/>
                <w:szCs w:val="24"/>
              </w:rPr>
            </w:pPr>
          </w:p>
        </w:tc>
      </w:tr>
      <w:tr w:rsidR="00BC6930" w:rsidRPr="00D1750A" w14:paraId="2CD096D8" w14:textId="77777777" w:rsidTr="004E13CB">
        <w:trPr>
          <w:trHeight w:val="981"/>
        </w:trPr>
        <w:tc>
          <w:tcPr>
            <w:tcW w:w="912" w:type="pct"/>
            <w:vMerge/>
            <w:tcBorders>
              <w:bottom w:val="single" w:sz="4" w:space="0" w:color="auto"/>
            </w:tcBorders>
          </w:tcPr>
          <w:p w14:paraId="3102AC6C" w14:textId="77777777" w:rsidR="00BC6930" w:rsidRPr="00D1750A" w:rsidRDefault="00BC6930" w:rsidP="00AD582C">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4E9D6FCB" w14:textId="692BD6EC" w:rsidR="00BC6930" w:rsidRPr="00D1750A" w:rsidRDefault="006967A2" w:rsidP="006967A2">
            <w:pPr>
              <w:rPr>
                <w:rFonts w:ascii="Palatino Linotype" w:eastAsia="Times New Roman" w:hAnsi="Palatino Linotype" w:cs="Times New Roman"/>
                <w:sz w:val="24"/>
                <w:szCs w:val="24"/>
              </w:rPr>
            </w:pPr>
            <w:r w:rsidRPr="006967A2">
              <w:rPr>
                <w:rFonts w:ascii="Palatino Linotype" w:eastAsia="Times New Roman" w:hAnsi="Palatino Linotype" w:cs="Times New Roman"/>
                <w:sz w:val="24"/>
                <w:szCs w:val="24"/>
              </w:rPr>
              <w:t xml:space="preserve">8. </w:t>
            </w:r>
            <w:r w:rsidR="004E13CB" w:rsidRPr="004E13CB">
              <w:rPr>
                <w:rFonts w:ascii="Palatino Linotype" w:eastAsia="Times New Roman" w:hAnsi="Palatino Linotype" w:cs="Times New Roman"/>
                <w:sz w:val="24"/>
                <w:szCs w:val="24"/>
              </w:rPr>
              <w:t>Es un referente en la colaboración efectiva en grupo, demostrando un alto nivel de compromiso y desempeño en el cumplimiento de tareas y responsabilidades.</w:t>
            </w:r>
          </w:p>
        </w:tc>
        <w:tc>
          <w:tcPr>
            <w:tcW w:w="1443" w:type="pct"/>
            <w:vMerge/>
            <w:tcBorders>
              <w:bottom w:val="single" w:sz="4" w:space="0" w:color="auto"/>
            </w:tcBorders>
          </w:tcPr>
          <w:p w14:paraId="08D6A04E" w14:textId="77777777" w:rsidR="00BC6930" w:rsidRPr="00D1750A" w:rsidRDefault="00BC6930" w:rsidP="00AD582C">
            <w:pPr>
              <w:rPr>
                <w:rFonts w:ascii="Palatino Linotype" w:eastAsia="Times New Roman" w:hAnsi="Palatino Linotype" w:cs="Times New Roman"/>
                <w:sz w:val="24"/>
                <w:szCs w:val="24"/>
              </w:rPr>
            </w:pPr>
          </w:p>
        </w:tc>
      </w:tr>
      <w:tr w:rsidR="00424856" w:rsidRPr="00D1750A" w14:paraId="112E4B3D" w14:textId="77777777" w:rsidTr="0059160E">
        <w:tc>
          <w:tcPr>
            <w:tcW w:w="5000" w:type="pct"/>
            <w:gridSpan w:val="6"/>
            <w:tcBorders>
              <w:top w:val="nil"/>
              <w:left w:val="nil"/>
              <w:bottom w:val="nil"/>
              <w:right w:val="nil"/>
            </w:tcBorders>
            <w:shd w:val="clear" w:color="auto" w:fill="4F6228" w:themeFill="accent3" w:themeFillShade="80"/>
          </w:tcPr>
          <w:p w14:paraId="4761E22A" w14:textId="55B691B0" w:rsidR="00424856" w:rsidRPr="0059160E" w:rsidRDefault="00397412" w:rsidP="003058A6">
            <w:pPr>
              <w:pStyle w:val="Ttulo2"/>
            </w:pPr>
            <w:bookmarkStart w:id="8" w:name="_Toc146978943"/>
            <w:r w:rsidRPr="0059160E">
              <w:lastRenderedPageBreak/>
              <w:t xml:space="preserve">3. </w:t>
            </w:r>
            <w:r w:rsidR="00F109C5" w:rsidRPr="0059160E">
              <w:t xml:space="preserve">SITUACIÓN DE APRENDIZAJE: </w:t>
            </w:r>
            <w:r w:rsidR="003C140B" w:rsidRPr="0059160E">
              <w:t>RECHAZO LAS INJUSTICIAS</w:t>
            </w:r>
            <w:bookmarkEnd w:id="8"/>
          </w:p>
        </w:tc>
      </w:tr>
      <w:tr w:rsidR="00424856" w:rsidRPr="00D1750A" w14:paraId="1145BFF1" w14:textId="77777777" w:rsidTr="004E13CB">
        <w:tc>
          <w:tcPr>
            <w:tcW w:w="3556" w:type="pct"/>
            <w:gridSpan w:val="5"/>
            <w:tcBorders>
              <w:top w:val="nil"/>
              <w:left w:val="nil"/>
              <w:bottom w:val="single" w:sz="4" w:space="0" w:color="auto"/>
              <w:right w:val="nil"/>
            </w:tcBorders>
            <w:shd w:val="clear" w:color="auto" w:fill="FFFFFF" w:themeFill="background1"/>
          </w:tcPr>
          <w:p w14:paraId="38091ECE"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50EF8ECA"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03BA1AB7" w14:textId="77777777" w:rsidTr="004E13CB">
        <w:tc>
          <w:tcPr>
            <w:tcW w:w="2500" w:type="pct"/>
            <w:gridSpan w:val="3"/>
            <w:tcBorders>
              <w:bottom w:val="single" w:sz="4" w:space="0" w:color="auto"/>
              <w:right w:val="nil"/>
            </w:tcBorders>
            <w:shd w:val="clear" w:color="auto" w:fill="C2D69B" w:themeFill="accent3" w:themeFillTint="99"/>
          </w:tcPr>
          <w:p w14:paraId="3BE12AE3"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483711FE"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521460E6" w14:textId="77777777" w:rsidTr="004E13CB">
        <w:tc>
          <w:tcPr>
            <w:tcW w:w="2540" w:type="pct"/>
            <w:gridSpan w:val="4"/>
            <w:tcBorders>
              <w:top w:val="single" w:sz="4" w:space="0" w:color="auto"/>
            </w:tcBorders>
            <w:shd w:val="clear" w:color="auto" w:fill="C2D69B" w:themeFill="accent3" w:themeFillTint="99"/>
          </w:tcPr>
          <w:p w14:paraId="159F7F01" w14:textId="460F0F61" w:rsidR="00424856" w:rsidRPr="00D1750A" w:rsidRDefault="00280A95" w:rsidP="00DA21CD">
            <w:pPr>
              <w:pStyle w:val="Prrafodelista"/>
              <w:ind w:left="-104"/>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Reconoce</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y comprende</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las injusticias sociales </w:t>
            </w:r>
            <w:r>
              <w:rPr>
                <w:rFonts w:ascii="Palatino Linotype" w:eastAsia="Times New Roman" w:hAnsi="Palatino Linotype" w:cs="Times New Roman"/>
                <w:b/>
                <w:sz w:val="24"/>
                <w:szCs w:val="24"/>
              </w:rPr>
              <w:t>e involucrarse</w:t>
            </w:r>
            <w:r w:rsidRPr="00280A95">
              <w:rPr>
                <w:rFonts w:ascii="Palatino Linotype" w:eastAsia="Times New Roman" w:hAnsi="Palatino Linotype" w:cs="Times New Roman"/>
                <w:b/>
                <w:sz w:val="24"/>
                <w:szCs w:val="24"/>
              </w:rPr>
              <w:t xml:space="preserve"> en actividades o proyectos que buscan abordarlas</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22D7F666" w14:textId="440706AE" w:rsidR="00424856" w:rsidRPr="00D1750A" w:rsidRDefault="00424856" w:rsidP="005E06B3">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7,8,9,10 y 11</w:t>
            </w:r>
          </w:p>
        </w:tc>
      </w:tr>
      <w:tr w:rsidR="00424856" w:rsidRPr="00D1750A" w14:paraId="5BCC31D5" w14:textId="77777777" w:rsidTr="004E13CB">
        <w:tc>
          <w:tcPr>
            <w:tcW w:w="913" w:type="pct"/>
            <w:shd w:val="clear" w:color="auto" w:fill="EAF1DD" w:themeFill="accent3" w:themeFillTint="33"/>
          </w:tcPr>
          <w:p w14:paraId="72D63A1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1F7F325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DBBE1A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550D5C8A" w14:textId="77777777" w:rsidTr="004E13CB">
        <w:trPr>
          <w:trHeight w:val="658"/>
        </w:trPr>
        <w:tc>
          <w:tcPr>
            <w:tcW w:w="913" w:type="pct"/>
            <w:vMerge w:val="restart"/>
            <w:tcBorders>
              <w:bottom w:val="single" w:sz="4" w:space="0" w:color="auto"/>
            </w:tcBorders>
          </w:tcPr>
          <w:p w14:paraId="43A0AFE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6888CC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shd w:val="clear" w:color="auto" w:fill="auto"/>
          </w:tcPr>
          <w:p w14:paraId="3F8E7F8C" w14:textId="35DF6441" w:rsidR="00424856" w:rsidRPr="00D1750A" w:rsidRDefault="00DC2591" w:rsidP="00DC2591">
            <w:pPr>
              <w:tabs>
                <w:tab w:val="left" w:pos="760"/>
              </w:tabs>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1. </w:t>
            </w:r>
            <w:r w:rsidR="00696D1D" w:rsidRPr="00696D1D">
              <w:rPr>
                <w:rFonts w:ascii="Palatino Linotype" w:eastAsia="Times New Roman" w:hAnsi="Palatino Linotype" w:cs="Times New Roman"/>
                <w:sz w:val="24"/>
                <w:szCs w:val="24"/>
              </w:rPr>
              <w:t>Reconoce ocasionalmente injusticias sociales, pero muestra poco interés en abordarlas o involucrarse en actividades relacionadas.</w:t>
            </w:r>
          </w:p>
        </w:tc>
        <w:tc>
          <w:tcPr>
            <w:tcW w:w="1444" w:type="pct"/>
            <w:vMerge w:val="restart"/>
          </w:tcPr>
          <w:p w14:paraId="58BFE6FD"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3E945174" w14:textId="77777777" w:rsidTr="004E13CB">
        <w:trPr>
          <w:trHeight w:val="658"/>
        </w:trPr>
        <w:tc>
          <w:tcPr>
            <w:tcW w:w="913" w:type="pct"/>
            <w:vMerge/>
            <w:tcBorders>
              <w:bottom w:val="single" w:sz="4" w:space="0" w:color="auto"/>
            </w:tcBorders>
          </w:tcPr>
          <w:p w14:paraId="7CA3F1CC"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shd w:val="clear" w:color="auto" w:fill="auto"/>
          </w:tcPr>
          <w:p w14:paraId="38800CE1" w14:textId="415E9920" w:rsidR="00424856" w:rsidRPr="00D1750A" w:rsidRDefault="00DC2591" w:rsidP="00666D12">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696D1D" w:rsidRPr="00696D1D">
              <w:rPr>
                <w:rFonts w:ascii="Palatino Linotype" w:eastAsia="Times New Roman" w:hAnsi="Palatino Linotype" w:cs="Times New Roman"/>
                <w:sz w:val="24"/>
                <w:szCs w:val="24"/>
              </w:rPr>
              <w:t>Reconoce algunas injusticias sociales y participa en actividades relacionadas de manera esporádica.</w:t>
            </w:r>
          </w:p>
        </w:tc>
        <w:tc>
          <w:tcPr>
            <w:tcW w:w="1444" w:type="pct"/>
            <w:vMerge/>
          </w:tcPr>
          <w:p w14:paraId="237AF1A0"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821040A" w14:textId="77777777" w:rsidTr="004E13CB">
        <w:trPr>
          <w:trHeight w:val="658"/>
        </w:trPr>
        <w:tc>
          <w:tcPr>
            <w:tcW w:w="913" w:type="pct"/>
            <w:vMerge w:val="restart"/>
            <w:tcBorders>
              <w:bottom w:val="single" w:sz="4" w:space="0" w:color="auto"/>
            </w:tcBorders>
          </w:tcPr>
          <w:p w14:paraId="5B05B02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4446A72"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4FB43E73" w14:textId="1245A2F3"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3. </w:t>
            </w:r>
            <w:r w:rsidR="00696D1D" w:rsidRPr="00696D1D">
              <w:rPr>
                <w:rFonts w:ascii="Palatino Linotype" w:eastAsia="Times New Roman" w:hAnsi="Palatino Linotype" w:cs="Times New Roman"/>
                <w:sz w:val="24"/>
                <w:szCs w:val="24"/>
              </w:rPr>
              <w:t>Reconoce regularmente injusticias sociales y se involucra en actividades o proyectos para abordarlas en algunas ocasiones.</w:t>
            </w:r>
          </w:p>
        </w:tc>
        <w:tc>
          <w:tcPr>
            <w:tcW w:w="1444" w:type="pct"/>
            <w:vMerge/>
          </w:tcPr>
          <w:p w14:paraId="50CCB3F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3A46FEDF" w14:textId="77777777" w:rsidTr="004E13CB">
        <w:trPr>
          <w:trHeight w:val="658"/>
        </w:trPr>
        <w:tc>
          <w:tcPr>
            <w:tcW w:w="913" w:type="pct"/>
            <w:vMerge/>
            <w:tcBorders>
              <w:bottom w:val="single" w:sz="4" w:space="0" w:color="auto"/>
            </w:tcBorders>
          </w:tcPr>
          <w:p w14:paraId="05A4D066"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EDB8796" w14:textId="70F8E5A9"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4. </w:t>
            </w:r>
            <w:r w:rsidR="00696D1D" w:rsidRPr="00696D1D">
              <w:rPr>
                <w:rFonts w:ascii="Palatino Linotype" w:eastAsia="Times New Roman" w:hAnsi="Palatino Linotype" w:cs="Times New Roman"/>
                <w:sz w:val="24"/>
                <w:szCs w:val="24"/>
              </w:rPr>
              <w:t>Reconoce y comprende profundamente las injusticias sociales y participa activamente en actividades o proyectos para abordarlas con regularidad.</w:t>
            </w:r>
          </w:p>
        </w:tc>
        <w:tc>
          <w:tcPr>
            <w:tcW w:w="1444" w:type="pct"/>
            <w:vMerge/>
          </w:tcPr>
          <w:p w14:paraId="66ED579D"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44617A3" w14:textId="77777777" w:rsidTr="004E13CB">
        <w:trPr>
          <w:trHeight w:val="981"/>
        </w:trPr>
        <w:tc>
          <w:tcPr>
            <w:tcW w:w="913" w:type="pct"/>
            <w:vMerge w:val="restart"/>
            <w:tcBorders>
              <w:bottom w:val="single" w:sz="4" w:space="0" w:color="auto"/>
            </w:tcBorders>
          </w:tcPr>
          <w:p w14:paraId="50AC8CE0"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6A53B6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0BE3AF17" w14:textId="1FDD9061"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5. </w:t>
            </w:r>
            <w:r w:rsidR="00696D1D" w:rsidRPr="00696D1D">
              <w:rPr>
                <w:rFonts w:ascii="Palatino Linotype" w:eastAsia="Times New Roman" w:hAnsi="Palatino Linotype" w:cs="Times New Roman"/>
                <w:sz w:val="24"/>
                <w:szCs w:val="24"/>
              </w:rPr>
              <w:t>Reconoce y comprende profundamente las injusticias sociales, lidera iniciativas para abordarlas y contribuye significativamente a su resolución.</w:t>
            </w:r>
          </w:p>
        </w:tc>
        <w:tc>
          <w:tcPr>
            <w:tcW w:w="1444" w:type="pct"/>
            <w:vMerge/>
          </w:tcPr>
          <w:p w14:paraId="38C0B755"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7D4C4410" w14:textId="77777777" w:rsidTr="004E13CB">
        <w:trPr>
          <w:trHeight w:val="658"/>
        </w:trPr>
        <w:tc>
          <w:tcPr>
            <w:tcW w:w="913" w:type="pct"/>
            <w:vMerge/>
            <w:tcBorders>
              <w:bottom w:val="single" w:sz="4" w:space="0" w:color="auto"/>
            </w:tcBorders>
          </w:tcPr>
          <w:p w14:paraId="2005A74D"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3EFFBB5" w14:textId="1933BED0"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6. </w:t>
            </w:r>
            <w:r w:rsidR="00696D1D" w:rsidRPr="00696D1D">
              <w:rPr>
                <w:rFonts w:ascii="Palatino Linotype" w:eastAsia="Times New Roman" w:hAnsi="Palatino Linotype" w:cs="Times New Roman"/>
                <w:sz w:val="24"/>
                <w:szCs w:val="24"/>
              </w:rPr>
              <w:t>Es un líder destacado en la identificación y abordaje de injusticias sociales, siendo un ejemplo en la participación activa y efectiva en proyectos de cambio social.</w:t>
            </w:r>
          </w:p>
        </w:tc>
        <w:tc>
          <w:tcPr>
            <w:tcW w:w="1444" w:type="pct"/>
            <w:vMerge/>
          </w:tcPr>
          <w:p w14:paraId="7898143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036ABDEA" w14:textId="77777777" w:rsidTr="004E13CB">
        <w:trPr>
          <w:trHeight w:val="981"/>
        </w:trPr>
        <w:tc>
          <w:tcPr>
            <w:tcW w:w="913" w:type="pct"/>
            <w:vMerge w:val="restart"/>
            <w:tcBorders>
              <w:bottom w:val="single" w:sz="4" w:space="0" w:color="auto"/>
            </w:tcBorders>
          </w:tcPr>
          <w:p w14:paraId="71DC221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25154F3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3D8D7A27" w14:textId="59CEE377"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7. </w:t>
            </w:r>
            <w:r w:rsidR="00696D1D" w:rsidRPr="00696D1D">
              <w:rPr>
                <w:rFonts w:ascii="Palatino Linotype" w:eastAsia="Times New Roman" w:hAnsi="Palatino Linotype" w:cs="Times New Roman"/>
                <w:sz w:val="24"/>
                <w:szCs w:val="24"/>
              </w:rPr>
              <w:t>Inspira a otros a reconocer y abordar injusticias sociales, liderando proyectos de alto impacto y promoviendo el cambio social en su comunidad.</w:t>
            </w:r>
          </w:p>
        </w:tc>
        <w:tc>
          <w:tcPr>
            <w:tcW w:w="1444" w:type="pct"/>
            <w:vMerge/>
          </w:tcPr>
          <w:p w14:paraId="7793FD5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7703062" w14:textId="77777777" w:rsidTr="004E13CB">
        <w:trPr>
          <w:trHeight w:val="981"/>
        </w:trPr>
        <w:tc>
          <w:tcPr>
            <w:tcW w:w="913" w:type="pct"/>
            <w:vMerge/>
            <w:tcBorders>
              <w:bottom w:val="single" w:sz="4" w:space="0" w:color="auto"/>
            </w:tcBorders>
          </w:tcPr>
          <w:p w14:paraId="31045C40"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0F53DD78" w14:textId="3101C2DD" w:rsidR="00424856" w:rsidRPr="00D1750A" w:rsidRDefault="00DC2591" w:rsidP="00DC2591">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8. </w:t>
            </w:r>
            <w:r w:rsidR="00696D1D" w:rsidRPr="00696D1D">
              <w:rPr>
                <w:rFonts w:ascii="Palatino Linotype" w:eastAsia="Times New Roman" w:hAnsi="Palatino Linotype" w:cs="Times New Roman"/>
                <w:sz w:val="24"/>
                <w:szCs w:val="24"/>
              </w:rPr>
              <w:t>Es un defensor excepcional de la justicia social, liderando con pasión y compromiso en la lucha contra las injusticias y promoviendo un cambio significativo a nivel social.</w:t>
            </w:r>
          </w:p>
        </w:tc>
        <w:tc>
          <w:tcPr>
            <w:tcW w:w="1444" w:type="pct"/>
            <w:vMerge/>
            <w:tcBorders>
              <w:bottom w:val="single" w:sz="4" w:space="0" w:color="auto"/>
            </w:tcBorders>
          </w:tcPr>
          <w:p w14:paraId="1F63EC62" w14:textId="77777777" w:rsidR="00424856" w:rsidRPr="00D1750A" w:rsidRDefault="00424856" w:rsidP="00424856">
            <w:pPr>
              <w:rPr>
                <w:rFonts w:ascii="Palatino Linotype" w:eastAsia="Times New Roman" w:hAnsi="Palatino Linotype" w:cs="Times New Roman"/>
                <w:sz w:val="24"/>
                <w:szCs w:val="24"/>
              </w:rPr>
            </w:pPr>
          </w:p>
        </w:tc>
      </w:tr>
    </w:tbl>
    <w:p w14:paraId="05FD1611"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2ED9C9E9" w14:textId="77777777" w:rsidTr="00424856">
        <w:tc>
          <w:tcPr>
            <w:tcW w:w="2387" w:type="pct"/>
            <w:gridSpan w:val="2"/>
            <w:tcBorders>
              <w:bottom w:val="single" w:sz="4" w:space="0" w:color="auto"/>
              <w:right w:val="nil"/>
            </w:tcBorders>
            <w:shd w:val="clear" w:color="auto" w:fill="C2D69B" w:themeFill="accent3" w:themeFillTint="99"/>
          </w:tcPr>
          <w:p w14:paraId="59444452"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2AFDD5D5"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67011043"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3B8E8B60" w14:textId="77777777" w:rsidTr="00424856">
        <w:tc>
          <w:tcPr>
            <w:tcW w:w="2387" w:type="pct"/>
            <w:gridSpan w:val="2"/>
            <w:tcBorders>
              <w:top w:val="single" w:sz="4" w:space="0" w:color="auto"/>
            </w:tcBorders>
            <w:shd w:val="clear" w:color="auto" w:fill="C2D69B" w:themeFill="accent3" w:themeFillTint="99"/>
          </w:tcPr>
          <w:p w14:paraId="22AA7B78" w14:textId="77777777" w:rsidR="009C7B58" w:rsidRDefault="00280A95" w:rsidP="00424856">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Dem</w:t>
            </w:r>
            <w:r>
              <w:rPr>
                <w:rFonts w:ascii="Palatino Linotype" w:eastAsia="Times New Roman" w:hAnsi="Palatino Linotype" w:cs="Times New Roman"/>
                <w:b/>
                <w:sz w:val="24"/>
                <w:szCs w:val="24"/>
              </w:rPr>
              <w:t>ostrar</w:t>
            </w:r>
            <w:r w:rsidRPr="00280A95">
              <w:rPr>
                <w:rFonts w:ascii="Palatino Linotype" w:eastAsia="Times New Roman" w:hAnsi="Palatino Linotype" w:cs="Times New Roman"/>
                <w:b/>
                <w:sz w:val="24"/>
                <w:szCs w:val="24"/>
              </w:rPr>
              <w:t xml:space="preserve"> empatía hacia aquellos que </w:t>
            </w:r>
            <w:r>
              <w:rPr>
                <w:rFonts w:ascii="Palatino Linotype" w:eastAsia="Times New Roman" w:hAnsi="Palatino Linotype" w:cs="Times New Roman"/>
                <w:b/>
                <w:sz w:val="24"/>
                <w:szCs w:val="24"/>
              </w:rPr>
              <w:t>se</w:t>
            </w:r>
          </w:p>
          <w:p w14:paraId="7423B4E0" w14:textId="408753E6" w:rsidR="00424856" w:rsidRPr="00D1750A" w:rsidRDefault="00280A95" w:rsidP="00424856">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 xml:space="preserve">enfrentan </w:t>
            </w:r>
            <w:r>
              <w:rPr>
                <w:rFonts w:ascii="Palatino Linotype" w:eastAsia="Times New Roman" w:hAnsi="Palatino Linotype" w:cs="Times New Roman"/>
                <w:b/>
                <w:sz w:val="24"/>
                <w:szCs w:val="24"/>
              </w:rPr>
              <w:t xml:space="preserve">a </w:t>
            </w:r>
            <w:r w:rsidRPr="00280A95">
              <w:rPr>
                <w:rFonts w:ascii="Palatino Linotype" w:eastAsia="Times New Roman" w:hAnsi="Palatino Linotype" w:cs="Times New Roman"/>
                <w:b/>
                <w:sz w:val="24"/>
                <w:szCs w:val="24"/>
              </w:rPr>
              <w:t>injusticias</w:t>
            </w:r>
            <w:r w:rsidR="009C7B58">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18DEEF49" w14:textId="7849ABB3" w:rsidR="00424856" w:rsidRPr="00D1750A" w:rsidRDefault="00424856" w:rsidP="00D109A1">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7,8,9,10 y 11</w:t>
            </w:r>
          </w:p>
        </w:tc>
      </w:tr>
      <w:tr w:rsidR="00424856" w:rsidRPr="00D1750A" w14:paraId="63C8E23F" w14:textId="77777777" w:rsidTr="00D109A1">
        <w:tc>
          <w:tcPr>
            <w:tcW w:w="913" w:type="pct"/>
            <w:shd w:val="clear" w:color="auto" w:fill="EAF1DD" w:themeFill="accent3" w:themeFillTint="33"/>
          </w:tcPr>
          <w:p w14:paraId="6685C32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349BC05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62EFDB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16141881" w14:textId="77777777" w:rsidTr="00D109A1">
        <w:trPr>
          <w:trHeight w:val="658"/>
        </w:trPr>
        <w:tc>
          <w:tcPr>
            <w:tcW w:w="913" w:type="pct"/>
            <w:vMerge w:val="restart"/>
            <w:tcBorders>
              <w:bottom w:val="single" w:sz="4" w:space="0" w:color="auto"/>
            </w:tcBorders>
          </w:tcPr>
          <w:p w14:paraId="2C9C79A2"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9F3012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4A805C68" w14:textId="6C507738"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1. </w:t>
            </w:r>
            <w:r w:rsidR="00286661" w:rsidRPr="00286661">
              <w:rPr>
                <w:rFonts w:ascii="Palatino Linotype" w:eastAsia="Times New Roman" w:hAnsi="Palatino Linotype" w:cs="Times New Roman"/>
                <w:sz w:val="24"/>
                <w:szCs w:val="24"/>
              </w:rPr>
              <w:t>Muestra empatía ocasionalmente hacia quienes enfrentan injusticias, pero a menudo carece de sensibilidad hacia sus experiencias.</w:t>
            </w:r>
          </w:p>
        </w:tc>
        <w:tc>
          <w:tcPr>
            <w:tcW w:w="1444" w:type="pct"/>
            <w:vMerge w:val="restart"/>
          </w:tcPr>
          <w:p w14:paraId="3965EBCE"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094B7F00" w14:textId="77777777" w:rsidTr="00D109A1">
        <w:trPr>
          <w:trHeight w:val="658"/>
        </w:trPr>
        <w:tc>
          <w:tcPr>
            <w:tcW w:w="913" w:type="pct"/>
            <w:vMerge/>
            <w:tcBorders>
              <w:bottom w:val="single" w:sz="4" w:space="0" w:color="auto"/>
            </w:tcBorders>
          </w:tcPr>
          <w:p w14:paraId="1BFCB819"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92F6981" w14:textId="6B88E662"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2. </w:t>
            </w:r>
            <w:r w:rsidR="00286661" w:rsidRPr="00286661">
              <w:rPr>
                <w:rFonts w:ascii="Palatino Linotype" w:eastAsia="Times New Roman" w:hAnsi="Palatino Linotype" w:cs="Times New Roman"/>
                <w:sz w:val="24"/>
                <w:szCs w:val="24"/>
              </w:rPr>
              <w:t>Muestra empatía en algunas ocasiones, pero puede ser selectivo en sus muestras de compasión y comprensión hacia los afectados por injusticias.</w:t>
            </w:r>
          </w:p>
        </w:tc>
        <w:tc>
          <w:tcPr>
            <w:tcW w:w="1444" w:type="pct"/>
            <w:vMerge/>
          </w:tcPr>
          <w:p w14:paraId="3AEF4C3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399D6561" w14:textId="77777777" w:rsidTr="00D109A1">
        <w:trPr>
          <w:trHeight w:val="658"/>
        </w:trPr>
        <w:tc>
          <w:tcPr>
            <w:tcW w:w="913" w:type="pct"/>
            <w:vMerge w:val="restart"/>
            <w:tcBorders>
              <w:bottom w:val="single" w:sz="4" w:space="0" w:color="auto"/>
            </w:tcBorders>
          </w:tcPr>
          <w:p w14:paraId="3053CC2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9CB29D7"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2210EFC1" w14:textId="53E91E34"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3. </w:t>
            </w:r>
            <w:r w:rsidR="00286661" w:rsidRPr="00286661">
              <w:rPr>
                <w:rFonts w:ascii="Palatino Linotype" w:eastAsia="Times New Roman" w:hAnsi="Palatino Linotype" w:cs="Times New Roman"/>
                <w:sz w:val="24"/>
                <w:szCs w:val="24"/>
              </w:rPr>
              <w:t xml:space="preserve">Muestra empatía de manera regular hacia quienes </w:t>
            </w:r>
            <w:r w:rsidR="00286661">
              <w:rPr>
                <w:rFonts w:ascii="Palatino Linotype" w:eastAsia="Times New Roman" w:hAnsi="Palatino Linotype" w:cs="Times New Roman"/>
                <w:sz w:val="24"/>
                <w:szCs w:val="24"/>
              </w:rPr>
              <w:t xml:space="preserve">se </w:t>
            </w:r>
            <w:r w:rsidR="00286661" w:rsidRPr="00286661">
              <w:rPr>
                <w:rFonts w:ascii="Palatino Linotype" w:eastAsia="Times New Roman" w:hAnsi="Palatino Linotype" w:cs="Times New Roman"/>
                <w:sz w:val="24"/>
                <w:szCs w:val="24"/>
              </w:rPr>
              <w:t>enfrentan</w:t>
            </w:r>
            <w:r w:rsidR="00286661">
              <w:rPr>
                <w:rFonts w:ascii="Palatino Linotype" w:eastAsia="Times New Roman" w:hAnsi="Palatino Linotype" w:cs="Times New Roman"/>
                <w:sz w:val="24"/>
                <w:szCs w:val="24"/>
              </w:rPr>
              <w:t xml:space="preserve"> a</w:t>
            </w:r>
            <w:r w:rsidR="00286661" w:rsidRPr="00286661">
              <w:rPr>
                <w:rFonts w:ascii="Palatino Linotype" w:eastAsia="Times New Roman" w:hAnsi="Palatino Linotype" w:cs="Times New Roman"/>
                <w:sz w:val="24"/>
                <w:szCs w:val="24"/>
              </w:rPr>
              <w:t xml:space="preserve"> injusticias y demuestra sensibilidad hacia sus experiencias en la mayoría de las ocasiones.</w:t>
            </w:r>
          </w:p>
        </w:tc>
        <w:tc>
          <w:tcPr>
            <w:tcW w:w="1444" w:type="pct"/>
            <w:vMerge/>
          </w:tcPr>
          <w:p w14:paraId="7ECA7FFF"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75E0741" w14:textId="77777777" w:rsidTr="00D109A1">
        <w:trPr>
          <w:trHeight w:val="658"/>
        </w:trPr>
        <w:tc>
          <w:tcPr>
            <w:tcW w:w="913" w:type="pct"/>
            <w:vMerge/>
            <w:tcBorders>
              <w:bottom w:val="single" w:sz="4" w:space="0" w:color="auto"/>
            </w:tcBorders>
          </w:tcPr>
          <w:p w14:paraId="66470AEF"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E7B64B7" w14:textId="6DB1ED33"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4. </w:t>
            </w:r>
            <w:r w:rsidR="00286661" w:rsidRPr="00286661">
              <w:rPr>
                <w:rFonts w:ascii="Palatino Linotype" w:eastAsia="Times New Roman" w:hAnsi="Palatino Linotype" w:cs="Times New Roman"/>
                <w:sz w:val="24"/>
                <w:szCs w:val="24"/>
              </w:rPr>
              <w:t xml:space="preserve">Muestra empatía de manera consistente, siendo un apoyo compasivo y comprensivo para quienes </w:t>
            </w:r>
            <w:r w:rsidR="00286661">
              <w:rPr>
                <w:rFonts w:ascii="Palatino Linotype" w:eastAsia="Times New Roman" w:hAnsi="Palatino Linotype" w:cs="Times New Roman"/>
                <w:sz w:val="24"/>
                <w:szCs w:val="24"/>
              </w:rPr>
              <w:t>son víctimas de las</w:t>
            </w:r>
            <w:r w:rsidR="00286661" w:rsidRPr="00286661">
              <w:rPr>
                <w:rFonts w:ascii="Palatino Linotype" w:eastAsia="Times New Roman" w:hAnsi="Palatino Linotype" w:cs="Times New Roman"/>
                <w:sz w:val="24"/>
                <w:szCs w:val="24"/>
              </w:rPr>
              <w:t xml:space="preserve"> injusticias</w:t>
            </w:r>
            <w:r w:rsidR="00286661">
              <w:rPr>
                <w:rFonts w:ascii="Palatino Linotype" w:eastAsia="Times New Roman" w:hAnsi="Palatino Linotype" w:cs="Times New Roman"/>
                <w:sz w:val="24"/>
                <w:szCs w:val="24"/>
              </w:rPr>
              <w:t>.</w:t>
            </w:r>
          </w:p>
        </w:tc>
        <w:tc>
          <w:tcPr>
            <w:tcW w:w="1444" w:type="pct"/>
            <w:vMerge/>
          </w:tcPr>
          <w:p w14:paraId="6ED39DE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6E2F2421" w14:textId="77777777" w:rsidTr="00D109A1">
        <w:trPr>
          <w:trHeight w:val="981"/>
        </w:trPr>
        <w:tc>
          <w:tcPr>
            <w:tcW w:w="913" w:type="pct"/>
            <w:vMerge w:val="restart"/>
            <w:tcBorders>
              <w:bottom w:val="single" w:sz="4" w:space="0" w:color="auto"/>
            </w:tcBorders>
          </w:tcPr>
          <w:p w14:paraId="7D491C2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8CA18A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C217F48" w14:textId="512F199D"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5. </w:t>
            </w:r>
            <w:r w:rsidR="00286661" w:rsidRPr="00286661">
              <w:rPr>
                <w:rFonts w:ascii="Palatino Linotype" w:eastAsia="Times New Roman" w:hAnsi="Palatino Linotype" w:cs="Times New Roman"/>
                <w:sz w:val="24"/>
                <w:szCs w:val="24"/>
              </w:rPr>
              <w:t xml:space="preserve">Destaca en la empatía, brindando un apoyo excepcional y comprensión profunda a quienes </w:t>
            </w:r>
            <w:r w:rsidR="00286661">
              <w:rPr>
                <w:rFonts w:ascii="Palatino Linotype" w:eastAsia="Times New Roman" w:hAnsi="Palatino Linotype" w:cs="Times New Roman"/>
                <w:sz w:val="24"/>
                <w:szCs w:val="24"/>
              </w:rPr>
              <w:t xml:space="preserve">sufren </w:t>
            </w:r>
            <w:r w:rsidR="00286661" w:rsidRPr="00286661">
              <w:rPr>
                <w:rFonts w:ascii="Palatino Linotype" w:eastAsia="Times New Roman" w:hAnsi="Palatino Linotype" w:cs="Times New Roman"/>
                <w:sz w:val="24"/>
                <w:szCs w:val="24"/>
              </w:rPr>
              <w:t>injusticias</w:t>
            </w:r>
            <w:r w:rsidR="002254B6">
              <w:rPr>
                <w:rFonts w:ascii="Palatino Linotype" w:eastAsia="Times New Roman" w:hAnsi="Palatino Linotype" w:cs="Times New Roman"/>
                <w:sz w:val="24"/>
                <w:szCs w:val="24"/>
              </w:rPr>
              <w:t>.</w:t>
            </w:r>
          </w:p>
        </w:tc>
        <w:tc>
          <w:tcPr>
            <w:tcW w:w="1444" w:type="pct"/>
            <w:vMerge/>
          </w:tcPr>
          <w:p w14:paraId="2C1CF6A7"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7B156BA" w14:textId="77777777" w:rsidTr="00D109A1">
        <w:trPr>
          <w:trHeight w:val="658"/>
        </w:trPr>
        <w:tc>
          <w:tcPr>
            <w:tcW w:w="913" w:type="pct"/>
            <w:vMerge/>
            <w:tcBorders>
              <w:bottom w:val="single" w:sz="4" w:space="0" w:color="auto"/>
            </w:tcBorders>
          </w:tcPr>
          <w:p w14:paraId="218A006C"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463F0195" w14:textId="72A20B1E" w:rsidR="00424856" w:rsidRPr="00D1750A" w:rsidRDefault="00DC2591" w:rsidP="008C30EC">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6. </w:t>
            </w:r>
            <w:r w:rsidR="00286661" w:rsidRPr="00286661">
              <w:rPr>
                <w:rFonts w:ascii="Palatino Linotype" w:eastAsia="Times New Roman" w:hAnsi="Palatino Linotype" w:cs="Times New Roman"/>
                <w:sz w:val="24"/>
                <w:szCs w:val="24"/>
              </w:rPr>
              <w:t xml:space="preserve">Es un modelo de empatía, siendo un apoyo excepcional y comprensivo </w:t>
            </w:r>
            <w:r w:rsidR="002254B6">
              <w:rPr>
                <w:rFonts w:ascii="Palatino Linotype" w:eastAsia="Times New Roman" w:hAnsi="Palatino Linotype" w:cs="Times New Roman"/>
                <w:sz w:val="24"/>
                <w:szCs w:val="24"/>
              </w:rPr>
              <w:t>e</w:t>
            </w:r>
            <w:r w:rsidR="00286661" w:rsidRPr="00286661">
              <w:rPr>
                <w:rFonts w:ascii="Palatino Linotype" w:eastAsia="Times New Roman" w:hAnsi="Palatino Linotype" w:cs="Times New Roman"/>
                <w:sz w:val="24"/>
                <w:szCs w:val="24"/>
              </w:rPr>
              <w:t xml:space="preserve"> inspirando a otros a mostrar la misma sensibilidad.</w:t>
            </w:r>
          </w:p>
        </w:tc>
        <w:tc>
          <w:tcPr>
            <w:tcW w:w="1444" w:type="pct"/>
            <w:vMerge/>
          </w:tcPr>
          <w:p w14:paraId="7A2C7C81"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9EA1406" w14:textId="77777777" w:rsidTr="00D109A1">
        <w:trPr>
          <w:trHeight w:val="981"/>
        </w:trPr>
        <w:tc>
          <w:tcPr>
            <w:tcW w:w="913" w:type="pct"/>
            <w:vMerge w:val="restart"/>
            <w:tcBorders>
              <w:bottom w:val="single" w:sz="4" w:space="0" w:color="auto"/>
            </w:tcBorders>
          </w:tcPr>
          <w:p w14:paraId="0958ECC6"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3801B2F"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549F96D7" w14:textId="32A49BD2" w:rsidR="00424856" w:rsidRPr="00D1750A" w:rsidRDefault="00DC2591" w:rsidP="00424856">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7. </w:t>
            </w:r>
            <w:r w:rsidR="00286661" w:rsidRPr="00286661">
              <w:rPr>
                <w:rFonts w:ascii="Palatino Linotype" w:eastAsia="Times New Roman" w:hAnsi="Palatino Linotype" w:cs="Times New Roman"/>
                <w:sz w:val="24"/>
                <w:szCs w:val="24"/>
              </w:rPr>
              <w:t xml:space="preserve">Inspira a otros con su empatía sobresaliente, promoviendo un ambiente de apoyo y comprensión hacia quienes </w:t>
            </w:r>
            <w:r w:rsidR="002254B6">
              <w:rPr>
                <w:rFonts w:ascii="Palatino Linotype" w:eastAsia="Times New Roman" w:hAnsi="Palatino Linotype" w:cs="Times New Roman"/>
                <w:sz w:val="24"/>
                <w:szCs w:val="24"/>
              </w:rPr>
              <w:t>son víctimas de</w:t>
            </w:r>
            <w:r w:rsidR="00286661" w:rsidRPr="00286661">
              <w:rPr>
                <w:rFonts w:ascii="Palatino Linotype" w:eastAsia="Times New Roman" w:hAnsi="Palatino Linotype" w:cs="Times New Roman"/>
                <w:sz w:val="24"/>
                <w:szCs w:val="24"/>
              </w:rPr>
              <w:t xml:space="preserve"> injusticias en su comunidad.</w:t>
            </w:r>
          </w:p>
        </w:tc>
        <w:tc>
          <w:tcPr>
            <w:tcW w:w="1444" w:type="pct"/>
            <w:vMerge/>
          </w:tcPr>
          <w:p w14:paraId="096A9BDD"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6B87E2C" w14:textId="77777777" w:rsidTr="00D109A1">
        <w:trPr>
          <w:trHeight w:val="981"/>
        </w:trPr>
        <w:tc>
          <w:tcPr>
            <w:tcW w:w="913" w:type="pct"/>
            <w:vMerge/>
            <w:tcBorders>
              <w:bottom w:val="single" w:sz="4" w:space="0" w:color="auto"/>
            </w:tcBorders>
          </w:tcPr>
          <w:p w14:paraId="040F0080"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4E92EB91" w14:textId="7AAE5B8F" w:rsidR="00424856" w:rsidRPr="00D1750A" w:rsidRDefault="00DC2591" w:rsidP="000A4D9E">
            <w:pPr>
              <w:rPr>
                <w:rFonts w:ascii="Palatino Linotype" w:eastAsia="Times New Roman" w:hAnsi="Palatino Linotype" w:cs="Times New Roman"/>
                <w:sz w:val="24"/>
                <w:szCs w:val="24"/>
              </w:rPr>
            </w:pPr>
            <w:r w:rsidRPr="00DC2591">
              <w:rPr>
                <w:rFonts w:ascii="Palatino Linotype" w:eastAsia="Times New Roman" w:hAnsi="Palatino Linotype" w:cs="Times New Roman"/>
                <w:sz w:val="24"/>
                <w:szCs w:val="24"/>
              </w:rPr>
              <w:t xml:space="preserve">8. </w:t>
            </w:r>
            <w:r w:rsidR="00286661" w:rsidRPr="00286661">
              <w:rPr>
                <w:rFonts w:ascii="Palatino Linotype" w:eastAsia="Times New Roman" w:hAnsi="Palatino Linotype" w:cs="Times New Roman"/>
                <w:sz w:val="24"/>
                <w:szCs w:val="24"/>
              </w:rPr>
              <w:t xml:space="preserve">Es un líder en la empatía, brindando apoyo y comprensión de manera excepcional </w:t>
            </w:r>
            <w:r w:rsidR="002254B6">
              <w:rPr>
                <w:rFonts w:ascii="Palatino Linotype" w:eastAsia="Times New Roman" w:hAnsi="Palatino Linotype" w:cs="Times New Roman"/>
                <w:sz w:val="24"/>
                <w:szCs w:val="24"/>
              </w:rPr>
              <w:t>y</w:t>
            </w:r>
            <w:r w:rsidR="00286661" w:rsidRPr="00286661">
              <w:rPr>
                <w:rFonts w:ascii="Palatino Linotype" w:eastAsia="Times New Roman" w:hAnsi="Palatino Linotype" w:cs="Times New Roman"/>
                <w:sz w:val="24"/>
                <w:szCs w:val="24"/>
              </w:rPr>
              <w:t xml:space="preserve"> generando un impacto positivo y duradero.</w:t>
            </w:r>
          </w:p>
        </w:tc>
        <w:tc>
          <w:tcPr>
            <w:tcW w:w="1444" w:type="pct"/>
            <w:vMerge/>
            <w:tcBorders>
              <w:bottom w:val="single" w:sz="4" w:space="0" w:color="auto"/>
            </w:tcBorders>
          </w:tcPr>
          <w:p w14:paraId="7563F4EF" w14:textId="77777777" w:rsidR="00424856" w:rsidRPr="00D1750A" w:rsidRDefault="00424856" w:rsidP="00424856">
            <w:pPr>
              <w:rPr>
                <w:rFonts w:ascii="Palatino Linotype" w:eastAsia="Times New Roman" w:hAnsi="Palatino Linotype" w:cs="Times New Roman"/>
                <w:sz w:val="24"/>
                <w:szCs w:val="24"/>
              </w:rPr>
            </w:pPr>
          </w:p>
        </w:tc>
      </w:tr>
    </w:tbl>
    <w:p w14:paraId="3ECD0F83"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424856" w:rsidRPr="00D1750A" w14:paraId="35302A71" w14:textId="77777777" w:rsidTr="00424856">
        <w:tc>
          <w:tcPr>
            <w:tcW w:w="2387" w:type="pct"/>
            <w:gridSpan w:val="2"/>
            <w:tcBorders>
              <w:bottom w:val="single" w:sz="4" w:space="0" w:color="auto"/>
              <w:right w:val="nil"/>
            </w:tcBorders>
            <w:shd w:val="clear" w:color="auto" w:fill="C2D69B" w:themeFill="accent3" w:themeFillTint="99"/>
          </w:tcPr>
          <w:p w14:paraId="5BD8F0E6"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2C9E9F5E"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C549DA2"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4A8E7616" w14:textId="77777777" w:rsidTr="00424856">
        <w:tc>
          <w:tcPr>
            <w:tcW w:w="2387" w:type="pct"/>
            <w:gridSpan w:val="2"/>
            <w:tcBorders>
              <w:top w:val="single" w:sz="4" w:space="0" w:color="auto"/>
            </w:tcBorders>
            <w:shd w:val="clear" w:color="auto" w:fill="C2D69B" w:themeFill="accent3" w:themeFillTint="99"/>
          </w:tcPr>
          <w:p w14:paraId="13D8FBAF" w14:textId="014F6711" w:rsidR="00424856" w:rsidRPr="00D1750A" w:rsidRDefault="00280A95" w:rsidP="00424856">
            <w:pPr>
              <w:jc w:val="center"/>
              <w:rPr>
                <w:rFonts w:ascii="Palatino Linotype" w:eastAsia="Times New Roman" w:hAnsi="Palatino Linotype" w:cs="Times New Roman"/>
                <w:b/>
                <w:sz w:val="24"/>
                <w:szCs w:val="24"/>
              </w:rPr>
            </w:pPr>
            <w:r w:rsidRPr="00280A95">
              <w:rPr>
                <w:rFonts w:ascii="Palatino Linotype" w:eastAsia="Times New Roman" w:hAnsi="Palatino Linotype" w:cs="Times New Roman"/>
                <w:b/>
                <w:sz w:val="24"/>
                <w:szCs w:val="24"/>
              </w:rPr>
              <w:t>Aboga</w:t>
            </w:r>
            <w:r>
              <w:rPr>
                <w:rFonts w:ascii="Palatino Linotype" w:eastAsia="Times New Roman" w:hAnsi="Palatino Linotype" w:cs="Times New Roman"/>
                <w:b/>
                <w:sz w:val="24"/>
                <w:szCs w:val="24"/>
              </w:rPr>
              <w:t>r</w:t>
            </w:r>
            <w:r w:rsidRPr="00280A95">
              <w:rPr>
                <w:rFonts w:ascii="Palatino Linotype" w:eastAsia="Times New Roman" w:hAnsi="Palatino Linotype" w:cs="Times New Roman"/>
                <w:b/>
                <w:sz w:val="24"/>
                <w:szCs w:val="24"/>
              </w:rPr>
              <w:t xml:space="preserve"> por la igualdad de derechos y oportunidades y est</w:t>
            </w:r>
            <w:r>
              <w:rPr>
                <w:rFonts w:ascii="Palatino Linotype" w:eastAsia="Times New Roman" w:hAnsi="Palatino Linotype" w:cs="Times New Roman"/>
                <w:b/>
                <w:sz w:val="24"/>
                <w:szCs w:val="24"/>
              </w:rPr>
              <w:t>ar</w:t>
            </w:r>
            <w:r w:rsidRPr="00280A95">
              <w:rPr>
                <w:rFonts w:ascii="Palatino Linotype" w:eastAsia="Times New Roman" w:hAnsi="Palatino Linotype" w:cs="Times New Roman"/>
                <w:b/>
                <w:sz w:val="24"/>
                <w:szCs w:val="24"/>
              </w:rPr>
              <w:t xml:space="preserve"> dispuesto a tomar medidas para promoverla</w:t>
            </w:r>
            <w:r w:rsidR="009C7B58">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063C18C2" w14:textId="4A96E2F5"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7,8,9,10 y 11</w:t>
            </w:r>
          </w:p>
        </w:tc>
      </w:tr>
      <w:tr w:rsidR="00424856" w:rsidRPr="00D1750A" w14:paraId="33DDF928" w14:textId="77777777" w:rsidTr="00D109A1">
        <w:tc>
          <w:tcPr>
            <w:tcW w:w="913" w:type="pct"/>
            <w:shd w:val="clear" w:color="auto" w:fill="EAF1DD" w:themeFill="accent3" w:themeFillTint="33"/>
          </w:tcPr>
          <w:p w14:paraId="5654F8E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14DD26EF"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032B6C1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24540526" w14:textId="77777777" w:rsidTr="00D109A1">
        <w:trPr>
          <w:trHeight w:val="658"/>
        </w:trPr>
        <w:tc>
          <w:tcPr>
            <w:tcW w:w="913" w:type="pct"/>
            <w:vMerge w:val="restart"/>
            <w:tcBorders>
              <w:bottom w:val="single" w:sz="4" w:space="0" w:color="auto"/>
            </w:tcBorders>
          </w:tcPr>
          <w:p w14:paraId="65AC4EB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E54DBD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388359CB" w14:textId="29FEC1C2" w:rsidR="00424856" w:rsidRPr="00D1750A" w:rsidRDefault="000A4D9E" w:rsidP="008C30EC">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1. </w:t>
            </w:r>
            <w:r w:rsidR="002254B6" w:rsidRPr="002254B6">
              <w:rPr>
                <w:rFonts w:ascii="Palatino Linotype" w:eastAsia="Times New Roman" w:hAnsi="Palatino Linotype" w:cs="Times New Roman"/>
                <w:sz w:val="24"/>
                <w:szCs w:val="24"/>
              </w:rPr>
              <w:t>Reconoce la importancia de la igualdad de derechos y oportunidades, pero rara vez toma para promoverla o defenderla.</w:t>
            </w:r>
          </w:p>
        </w:tc>
        <w:tc>
          <w:tcPr>
            <w:tcW w:w="1444" w:type="pct"/>
            <w:vMerge w:val="restart"/>
          </w:tcPr>
          <w:p w14:paraId="2218968B"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620B1CFF" w14:textId="77777777" w:rsidTr="00D109A1">
        <w:trPr>
          <w:trHeight w:val="658"/>
        </w:trPr>
        <w:tc>
          <w:tcPr>
            <w:tcW w:w="913" w:type="pct"/>
            <w:vMerge/>
            <w:tcBorders>
              <w:bottom w:val="single" w:sz="4" w:space="0" w:color="auto"/>
            </w:tcBorders>
          </w:tcPr>
          <w:p w14:paraId="4656548D"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78F68594" w14:textId="060B6A86" w:rsidR="00424856" w:rsidRPr="00D1750A" w:rsidRDefault="000A4D9E" w:rsidP="008C30EC">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2.</w:t>
            </w:r>
            <w:r w:rsidR="002254B6">
              <w:t xml:space="preserve"> </w:t>
            </w:r>
            <w:r w:rsidR="002254B6" w:rsidRPr="002254B6">
              <w:rPr>
                <w:rFonts w:ascii="Palatino Linotype" w:eastAsia="Times New Roman" w:hAnsi="Palatino Linotype" w:cs="Times New Roman"/>
                <w:sz w:val="24"/>
                <w:szCs w:val="24"/>
              </w:rPr>
              <w:t>Aboga por la igualdad en ocasiones, pero a menudo muestra falta de compromiso</w:t>
            </w:r>
            <w:r w:rsidR="002254B6">
              <w:rPr>
                <w:rFonts w:ascii="Palatino Linotype" w:eastAsia="Times New Roman" w:hAnsi="Palatino Linotype" w:cs="Times New Roman"/>
                <w:sz w:val="24"/>
                <w:szCs w:val="24"/>
              </w:rPr>
              <w:t>.</w:t>
            </w:r>
          </w:p>
        </w:tc>
        <w:tc>
          <w:tcPr>
            <w:tcW w:w="1444" w:type="pct"/>
            <w:vMerge/>
          </w:tcPr>
          <w:p w14:paraId="246F6F3C"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3A1890EF" w14:textId="77777777" w:rsidTr="00D109A1">
        <w:trPr>
          <w:trHeight w:val="658"/>
        </w:trPr>
        <w:tc>
          <w:tcPr>
            <w:tcW w:w="913" w:type="pct"/>
            <w:vMerge w:val="restart"/>
            <w:tcBorders>
              <w:bottom w:val="single" w:sz="4" w:space="0" w:color="auto"/>
            </w:tcBorders>
          </w:tcPr>
          <w:p w14:paraId="5F64586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7A115C1"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69CC63E1" w14:textId="74831A03"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3. </w:t>
            </w:r>
            <w:r w:rsidR="002254B6" w:rsidRPr="002254B6">
              <w:rPr>
                <w:rFonts w:ascii="Palatino Linotype" w:eastAsia="Times New Roman" w:hAnsi="Palatino Linotype" w:cs="Times New Roman"/>
                <w:sz w:val="24"/>
                <w:szCs w:val="24"/>
              </w:rPr>
              <w:t>Aboga regularmente por la igualdad de derechos y oportunidades y toma medidas para promoverla en algunas ocasiones.</w:t>
            </w:r>
          </w:p>
        </w:tc>
        <w:tc>
          <w:tcPr>
            <w:tcW w:w="1444" w:type="pct"/>
            <w:vMerge/>
          </w:tcPr>
          <w:p w14:paraId="6120959D"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4AE08FBE" w14:textId="77777777" w:rsidTr="00D109A1">
        <w:trPr>
          <w:trHeight w:val="658"/>
        </w:trPr>
        <w:tc>
          <w:tcPr>
            <w:tcW w:w="913" w:type="pct"/>
            <w:vMerge/>
            <w:tcBorders>
              <w:bottom w:val="single" w:sz="4" w:space="0" w:color="auto"/>
            </w:tcBorders>
          </w:tcPr>
          <w:p w14:paraId="5B7D060D"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65E09C5" w14:textId="4C5E9E96"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4. </w:t>
            </w:r>
            <w:r w:rsidR="002254B6" w:rsidRPr="002254B6">
              <w:rPr>
                <w:rFonts w:ascii="Palatino Linotype" w:eastAsia="Times New Roman" w:hAnsi="Palatino Linotype" w:cs="Times New Roman"/>
                <w:sz w:val="24"/>
                <w:szCs w:val="24"/>
              </w:rPr>
              <w:t>Aboga con compromiso por la igualdad en la mayoría de las situaciones y participa activamente en acciones para promoverla.</w:t>
            </w:r>
          </w:p>
        </w:tc>
        <w:tc>
          <w:tcPr>
            <w:tcW w:w="1444" w:type="pct"/>
            <w:vMerge/>
          </w:tcPr>
          <w:p w14:paraId="40A9BDBB"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D664A9C" w14:textId="77777777" w:rsidTr="00D109A1">
        <w:trPr>
          <w:trHeight w:val="981"/>
        </w:trPr>
        <w:tc>
          <w:tcPr>
            <w:tcW w:w="913" w:type="pct"/>
            <w:vMerge w:val="restart"/>
            <w:tcBorders>
              <w:bottom w:val="single" w:sz="4" w:space="0" w:color="auto"/>
            </w:tcBorders>
          </w:tcPr>
          <w:p w14:paraId="23F7399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5E68962A"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6D55BA52" w14:textId="5C74CFA8" w:rsidR="00424856" w:rsidRPr="00D1750A" w:rsidRDefault="002254B6" w:rsidP="000A4D9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5</w:t>
            </w:r>
            <w:r w:rsidR="000A4D9E" w:rsidRPr="000A4D9E">
              <w:rPr>
                <w:rFonts w:ascii="Palatino Linotype" w:eastAsia="Times New Roman" w:hAnsi="Palatino Linotype" w:cs="Times New Roman"/>
                <w:sz w:val="24"/>
                <w:szCs w:val="24"/>
              </w:rPr>
              <w:t xml:space="preserve">. </w:t>
            </w:r>
            <w:r w:rsidRPr="002254B6">
              <w:rPr>
                <w:rFonts w:ascii="Palatino Linotype" w:eastAsia="Times New Roman" w:hAnsi="Palatino Linotype" w:cs="Times New Roman"/>
                <w:sz w:val="24"/>
                <w:szCs w:val="24"/>
              </w:rPr>
              <w:t>Es un defensor apasionado de la igualdad de derechos y oportunidades, liderando iniciativas y contribuyendo significativamente a su promoción y protección.</w:t>
            </w:r>
          </w:p>
        </w:tc>
        <w:tc>
          <w:tcPr>
            <w:tcW w:w="1444" w:type="pct"/>
            <w:vMerge/>
          </w:tcPr>
          <w:p w14:paraId="0CD9DFAB"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20D4D571" w14:textId="77777777" w:rsidTr="00D109A1">
        <w:trPr>
          <w:trHeight w:val="658"/>
        </w:trPr>
        <w:tc>
          <w:tcPr>
            <w:tcW w:w="913" w:type="pct"/>
            <w:vMerge/>
            <w:tcBorders>
              <w:bottom w:val="single" w:sz="4" w:space="0" w:color="auto"/>
            </w:tcBorders>
          </w:tcPr>
          <w:p w14:paraId="784911F1" w14:textId="77777777" w:rsidR="00424856" w:rsidRPr="00D1750A" w:rsidRDefault="00424856" w:rsidP="00424856">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26425180" w14:textId="43434758" w:rsidR="00424856" w:rsidRPr="00D1750A" w:rsidRDefault="008C30EC"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w:t>
            </w:r>
            <w:r w:rsidR="002254B6">
              <w:t xml:space="preserve"> </w:t>
            </w:r>
            <w:r w:rsidR="002254B6" w:rsidRPr="002254B6">
              <w:rPr>
                <w:rFonts w:ascii="Palatino Linotype" w:eastAsia="Times New Roman" w:hAnsi="Palatino Linotype" w:cs="Times New Roman"/>
                <w:sz w:val="24"/>
                <w:szCs w:val="24"/>
              </w:rPr>
              <w:t>Destaca como líder en la promoción de la igualdad, inspirando a otros a abogar activamente por los derechos y oportunidades iguales en la sociedad.</w:t>
            </w:r>
          </w:p>
        </w:tc>
        <w:tc>
          <w:tcPr>
            <w:tcW w:w="1444" w:type="pct"/>
            <w:vMerge/>
          </w:tcPr>
          <w:p w14:paraId="593D5438"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1A896979" w14:textId="77777777" w:rsidTr="00D109A1">
        <w:trPr>
          <w:trHeight w:val="981"/>
        </w:trPr>
        <w:tc>
          <w:tcPr>
            <w:tcW w:w="913" w:type="pct"/>
            <w:vMerge w:val="restart"/>
            <w:tcBorders>
              <w:bottom w:val="single" w:sz="4" w:space="0" w:color="auto"/>
            </w:tcBorders>
          </w:tcPr>
          <w:p w14:paraId="200D158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0FF04AE"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426342A1" w14:textId="3661DE98"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7. </w:t>
            </w:r>
            <w:r w:rsidR="002254B6" w:rsidRPr="002254B6">
              <w:rPr>
                <w:rFonts w:ascii="Palatino Linotype" w:eastAsia="Times New Roman" w:hAnsi="Palatino Linotype" w:cs="Times New Roman"/>
                <w:sz w:val="24"/>
                <w:szCs w:val="24"/>
              </w:rPr>
              <w:t>Inspira a otros a unirse a la lucha por la igualdad, liderando con pasión y compromiso en la promoción de los derechos y oportunidades iguales para todos.</w:t>
            </w:r>
          </w:p>
        </w:tc>
        <w:tc>
          <w:tcPr>
            <w:tcW w:w="1444" w:type="pct"/>
            <w:vMerge/>
          </w:tcPr>
          <w:p w14:paraId="74FFF5E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7E86A401" w14:textId="77777777" w:rsidTr="002254B6">
        <w:trPr>
          <w:trHeight w:val="422"/>
        </w:trPr>
        <w:tc>
          <w:tcPr>
            <w:tcW w:w="913" w:type="pct"/>
            <w:vMerge/>
            <w:tcBorders>
              <w:bottom w:val="single" w:sz="4" w:space="0" w:color="auto"/>
            </w:tcBorders>
          </w:tcPr>
          <w:p w14:paraId="24A0169C" w14:textId="77777777" w:rsidR="00424856" w:rsidRPr="00D1750A" w:rsidRDefault="00424856" w:rsidP="00424856">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2C90155F" w14:textId="6DB3F915"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8. </w:t>
            </w:r>
            <w:r w:rsidR="002254B6" w:rsidRPr="002254B6">
              <w:rPr>
                <w:rFonts w:ascii="Palatino Linotype" w:eastAsia="Times New Roman" w:hAnsi="Palatino Linotype" w:cs="Times New Roman"/>
                <w:sz w:val="24"/>
                <w:szCs w:val="24"/>
              </w:rPr>
              <w:t>Es un líder influyente en la promoción de la igualdad de derechos y oportunidades, generando un cambio significativo y duradero en la sociedad.</w:t>
            </w:r>
          </w:p>
        </w:tc>
        <w:tc>
          <w:tcPr>
            <w:tcW w:w="1444" w:type="pct"/>
            <w:vMerge/>
            <w:tcBorders>
              <w:bottom w:val="single" w:sz="4" w:space="0" w:color="auto"/>
            </w:tcBorders>
          </w:tcPr>
          <w:p w14:paraId="2E90A7EB" w14:textId="77777777" w:rsidR="00424856" w:rsidRPr="00D1750A" w:rsidRDefault="00424856" w:rsidP="00424856">
            <w:pPr>
              <w:rPr>
                <w:rFonts w:ascii="Palatino Linotype" w:eastAsia="Times New Roman" w:hAnsi="Palatino Linotype" w:cs="Times New Roman"/>
                <w:sz w:val="24"/>
                <w:szCs w:val="24"/>
              </w:rPr>
            </w:pPr>
          </w:p>
        </w:tc>
      </w:tr>
    </w:tbl>
    <w:p w14:paraId="0E4EBF11" w14:textId="77777777" w:rsidR="00424856" w:rsidRPr="00D1750A" w:rsidRDefault="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4" w:type="pct"/>
        <w:tblInd w:w="-5" w:type="dxa"/>
        <w:tblLook w:val="04A0" w:firstRow="1" w:lastRow="0" w:firstColumn="1" w:lastColumn="0" w:noHBand="0" w:noVBand="1"/>
      </w:tblPr>
      <w:tblGrid>
        <w:gridCol w:w="2548"/>
        <w:gridCol w:w="4108"/>
        <w:gridCol w:w="321"/>
        <w:gridCol w:w="112"/>
        <w:gridCol w:w="2836"/>
        <w:gridCol w:w="4030"/>
      </w:tblGrid>
      <w:tr w:rsidR="00424856" w:rsidRPr="00D1750A" w14:paraId="3F4F8029" w14:textId="77777777" w:rsidTr="002254B6">
        <w:tc>
          <w:tcPr>
            <w:tcW w:w="2385" w:type="pct"/>
            <w:gridSpan w:val="2"/>
            <w:tcBorders>
              <w:bottom w:val="single" w:sz="4" w:space="0" w:color="auto"/>
              <w:right w:val="nil"/>
            </w:tcBorders>
            <w:shd w:val="clear" w:color="auto" w:fill="C2D69B" w:themeFill="accent3" w:themeFillTint="99"/>
          </w:tcPr>
          <w:p w14:paraId="7E0496A9" w14:textId="77777777" w:rsidR="00424856" w:rsidRPr="00D1750A" w:rsidRDefault="00424856" w:rsidP="00424856">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1114C709" w14:textId="77777777" w:rsidR="00424856" w:rsidRPr="00D1750A" w:rsidRDefault="00424856" w:rsidP="00424856">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65245EA3" w14:textId="77777777" w:rsidR="00424856" w:rsidRPr="00D1750A" w:rsidRDefault="00424856" w:rsidP="00424856">
            <w:pPr>
              <w:tabs>
                <w:tab w:val="left" w:pos="3310"/>
              </w:tabs>
              <w:jc w:val="center"/>
              <w:rPr>
                <w:rFonts w:ascii="Palatino Linotype" w:eastAsia="Times New Roman" w:hAnsi="Palatino Linotype" w:cs="Times New Roman"/>
                <w:sz w:val="24"/>
                <w:szCs w:val="24"/>
              </w:rPr>
            </w:pPr>
          </w:p>
        </w:tc>
      </w:tr>
      <w:tr w:rsidR="00424856" w:rsidRPr="00D1750A" w14:paraId="737B3094" w14:textId="77777777" w:rsidTr="002254B6">
        <w:tc>
          <w:tcPr>
            <w:tcW w:w="2385" w:type="pct"/>
            <w:gridSpan w:val="2"/>
            <w:tcBorders>
              <w:top w:val="single" w:sz="4" w:space="0" w:color="auto"/>
            </w:tcBorders>
            <w:shd w:val="clear" w:color="auto" w:fill="C2D69B" w:themeFill="accent3" w:themeFillTint="99"/>
          </w:tcPr>
          <w:p w14:paraId="67F482C7" w14:textId="5E319AB1" w:rsidR="00424856" w:rsidRPr="00D1750A" w:rsidRDefault="00BC02AF" w:rsidP="00424856">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Analiza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situaciones o políticas que perpetúan injusticias y fórmulas propuestas para su mejora</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2A49FCFD" w14:textId="6C753FE7" w:rsidR="00424856" w:rsidRPr="00D1750A" w:rsidRDefault="00424856" w:rsidP="0042485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7444F4">
              <w:rPr>
                <w:rFonts w:ascii="Palatino Linotype" w:eastAsia="Times New Roman" w:hAnsi="Palatino Linotype" w:cs="Times New Roman"/>
                <w:sz w:val="24"/>
                <w:szCs w:val="24"/>
              </w:rPr>
              <w:t>7,8,9,10 y 11</w:t>
            </w:r>
          </w:p>
        </w:tc>
      </w:tr>
      <w:tr w:rsidR="00424856" w:rsidRPr="00D1750A" w14:paraId="744584B9" w14:textId="77777777" w:rsidTr="002254B6">
        <w:tc>
          <w:tcPr>
            <w:tcW w:w="912" w:type="pct"/>
            <w:shd w:val="clear" w:color="auto" w:fill="EAF1DD" w:themeFill="accent3" w:themeFillTint="33"/>
          </w:tcPr>
          <w:p w14:paraId="5803803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195AD843"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4D2735BD"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424856" w:rsidRPr="00D1750A" w14:paraId="16E15981" w14:textId="77777777" w:rsidTr="002254B6">
        <w:trPr>
          <w:trHeight w:val="658"/>
        </w:trPr>
        <w:tc>
          <w:tcPr>
            <w:tcW w:w="912" w:type="pct"/>
            <w:vMerge w:val="restart"/>
            <w:tcBorders>
              <w:bottom w:val="single" w:sz="4" w:space="0" w:color="auto"/>
            </w:tcBorders>
          </w:tcPr>
          <w:p w14:paraId="2A01B115"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DF3407B"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17FD7DF6" w14:textId="63F0C562" w:rsidR="00424856" w:rsidRPr="00D1750A" w:rsidRDefault="000A4D9E" w:rsidP="008C30EC">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1. </w:t>
            </w:r>
            <w:r w:rsidR="002254B6" w:rsidRPr="002254B6">
              <w:rPr>
                <w:rFonts w:ascii="Palatino Linotype" w:eastAsia="Times New Roman" w:hAnsi="Palatino Linotype" w:cs="Times New Roman"/>
                <w:sz w:val="24"/>
                <w:szCs w:val="24"/>
              </w:rPr>
              <w:t>Reconoce ocasionalmente situaciones o políticas que perpetúan injusticias, pero muestra una comprensión limitada de las fórmulas propuestas para su mejora</w:t>
            </w:r>
            <w:r w:rsidRPr="000A4D9E">
              <w:rPr>
                <w:rFonts w:ascii="Palatino Linotype" w:eastAsia="Times New Roman" w:hAnsi="Palatino Linotype" w:cs="Times New Roman"/>
                <w:sz w:val="24"/>
                <w:szCs w:val="24"/>
              </w:rPr>
              <w:t>.</w:t>
            </w:r>
          </w:p>
        </w:tc>
        <w:tc>
          <w:tcPr>
            <w:tcW w:w="1443" w:type="pct"/>
            <w:vMerge w:val="restart"/>
          </w:tcPr>
          <w:p w14:paraId="72D60095" w14:textId="77777777" w:rsidR="00424856" w:rsidRPr="00D1750A" w:rsidRDefault="00424856" w:rsidP="00424856">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424856" w:rsidRPr="00D1750A" w14:paraId="6DB267A0" w14:textId="77777777" w:rsidTr="002254B6">
        <w:trPr>
          <w:trHeight w:val="658"/>
        </w:trPr>
        <w:tc>
          <w:tcPr>
            <w:tcW w:w="912" w:type="pct"/>
            <w:vMerge/>
            <w:tcBorders>
              <w:bottom w:val="single" w:sz="4" w:space="0" w:color="auto"/>
            </w:tcBorders>
          </w:tcPr>
          <w:p w14:paraId="5E3369A0" w14:textId="77777777" w:rsidR="00424856" w:rsidRPr="00D1750A" w:rsidRDefault="00424856" w:rsidP="00424856">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75680F11" w14:textId="663F8BCD"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2.</w:t>
            </w:r>
            <w:r w:rsidR="002254B6">
              <w:t xml:space="preserve"> </w:t>
            </w:r>
            <w:r w:rsidR="002254B6" w:rsidRPr="002254B6">
              <w:rPr>
                <w:rFonts w:ascii="Palatino Linotype" w:eastAsia="Times New Roman" w:hAnsi="Palatino Linotype" w:cs="Times New Roman"/>
                <w:sz w:val="24"/>
                <w:szCs w:val="24"/>
              </w:rPr>
              <w:t>Identifica algunas situaciones injustas y políticas relacionadas, pero a menudo carecen de un análisis profundo o soluciones efectivas.</w:t>
            </w:r>
          </w:p>
        </w:tc>
        <w:tc>
          <w:tcPr>
            <w:tcW w:w="1443" w:type="pct"/>
            <w:vMerge/>
          </w:tcPr>
          <w:p w14:paraId="3416E741"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188C3C8" w14:textId="77777777" w:rsidTr="002254B6">
        <w:trPr>
          <w:trHeight w:val="658"/>
        </w:trPr>
        <w:tc>
          <w:tcPr>
            <w:tcW w:w="912" w:type="pct"/>
            <w:vMerge w:val="restart"/>
            <w:tcBorders>
              <w:bottom w:val="single" w:sz="4" w:space="0" w:color="auto"/>
            </w:tcBorders>
          </w:tcPr>
          <w:p w14:paraId="703E5C1C"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3608919"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49783F5A" w14:textId="189F5849"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3. </w:t>
            </w:r>
            <w:r w:rsidR="002254B6" w:rsidRPr="002254B6">
              <w:rPr>
                <w:rFonts w:ascii="Palatino Linotype" w:eastAsia="Times New Roman" w:hAnsi="Palatino Linotype" w:cs="Times New Roman"/>
                <w:sz w:val="24"/>
                <w:szCs w:val="24"/>
              </w:rPr>
              <w:t>Identifica regularmente situaciones y políticas que perpetúan injusticias y muestra una comprensión básica de las fórmulas propuestas para su mejora.</w:t>
            </w:r>
          </w:p>
        </w:tc>
        <w:tc>
          <w:tcPr>
            <w:tcW w:w="1443" w:type="pct"/>
            <w:vMerge/>
          </w:tcPr>
          <w:p w14:paraId="25232D2C"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76DB546" w14:textId="77777777" w:rsidTr="002254B6">
        <w:trPr>
          <w:trHeight w:val="658"/>
        </w:trPr>
        <w:tc>
          <w:tcPr>
            <w:tcW w:w="912" w:type="pct"/>
            <w:vMerge/>
            <w:tcBorders>
              <w:bottom w:val="single" w:sz="4" w:space="0" w:color="auto"/>
            </w:tcBorders>
          </w:tcPr>
          <w:p w14:paraId="06CB9E7C" w14:textId="77777777" w:rsidR="00424856" w:rsidRPr="00D1750A" w:rsidRDefault="00424856" w:rsidP="00424856">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4C8BB1D2" w14:textId="2DDE9398"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4. </w:t>
            </w:r>
            <w:r w:rsidR="002254B6" w:rsidRPr="002254B6">
              <w:rPr>
                <w:rFonts w:ascii="Palatino Linotype" w:eastAsia="Times New Roman" w:hAnsi="Palatino Linotype" w:cs="Times New Roman"/>
                <w:sz w:val="24"/>
                <w:szCs w:val="24"/>
              </w:rPr>
              <w:t>Analiza de manera consistente situaciones injustas y políticas relacionadas, y comprende las fórmulas propuestas para su mejora en la mayoría de los casos.</w:t>
            </w:r>
          </w:p>
        </w:tc>
        <w:tc>
          <w:tcPr>
            <w:tcW w:w="1443" w:type="pct"/>
            <w:vMerge/>
          </w:tcPr>
          <w:p w14:paraId="263196AA"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BF29103" w14:textId="77777777" w:rsidTr="002254B6">
        <w:trPr>
          <w:trHeight w:val="981"/>
        </w:trPr>
        <w:tc>
          <w:tcPr>
            <w:tcW w:w="912" w:type="pct"/>
            <w:vMerge w:val="restart"/>
            <w:tcBorders>
              <w:bottom w:val="single" w:sz="4" w:space="0" w:color="auto"/>
            </w:tcBorders>
          </w:tcPr>
          <w:p w14:paraId="26D01D2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8FAB856"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657E6EF1" w14:textId="75146907" w:rsidR="00424856" w:rsidRPr="00D1750A" w:rsidRDefault="000A4D9E" w:rsidP="00424856">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5. </w:t>
            </w:r>
            <w:r w:rsidR="002254B6" w:rsidRPr="002254B6">
              <w:rPr>
                <w:rFonts w:ascii="Palatino Linotype" w:eastAsia="Times New Roman" w:hAnsi="Palatino Linotype" w:cs="Times New Roman"/>
                <w:sz w:val="24"/>
                <w:szCs w:val="24"/>
              </w:rPr>
              <w:t>Analiza profundamente situaciones injustas y políticas que las perpetúan, liderando la formulación de soluciones efectivas y contribuyendo a su mejora.</w:t>
            </w:r>
          </w:p>
        </w:tc>
        <w:tc>
          <w:tcPr>
            <w:tcW w:w="1443" w:type="pct"/>
            <w:vMerge/>
          </w:tcPr>
          <w:p w14:paraId="3E72FA21"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65F798AD" w14:textId="77777777" w:rsidTr="002254B6">
        <w:trPr>
          <w:trHeight w:val="658"/>
        </w:trPr>
        <w:tc>
          <w:tcPr>
            <w:tcW w:w="912" w:type="pct"/>
            <w:vMerge/>
            <w:tcBorders>
              <w:bottom w:val="single" w:sz="4" w:space="0" w:color="auto"/>
            </w:tcBorders>
          </w:tcPr>
          <w:p w14:paraId="03B215CE" w14:textId="77777777" w:rsidR="00424856" w:rsidRPr="00D1750A" w:rsidRDefault="00424856" w:rsidP="00424856">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61FB4106" w14:textId="21D79482"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6.</w:t>
            </w:r>
            <w:r w:rsidR="002254B6">
              <w:t xml:space="preserve"> </w:t>
            </w:r>
            <w:r w:rsidR="002254B6" w:rsidRPr="002254B6">
              <w:rPr>
                <w:rFonts w:ascii="Palatino Linotype" w:eastAsia="Times New Roman" w:hAnsi="Palatino Linotype" w:cs="Times New Roman"/>
                <w:sz w:val="24"/>
                <w:szCs w:val="24"/>
              </w:rPr>
              <w:t>Es un líder en el análisis de injusticias y políticas relacionadas, desarrollando soluciones innovadoras y promoviendo un cambio positivo en la sociedad.</w:t>
            </w:r>
          </w:p>
        </w:tc>
        <w:tc>
          <w:tcPr>
            <w:tcW w:w="1443" w:type="pct"/>
            <w:vMerge/>
          </w:tcPr>
          <w:p w14:paraId="7EFA5E10"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08988FD8" w14:textId="77777777" w:rsidTr="002254B6">
        <w:trPr>
          <w:trHeight w:val="981"/>
        </w:trPr>
        <w:tc>
          <w:tcPr>
            <w:tcW w:w="912" w:type="pct"/>
            <w:vMerge w:val="restart"/>
            <w:tcBorders>
              <w:bottom w:val="single" w:sz="4" w:space="0" w:color="auto"/>
            </w:tcBorders>
          </w:tcPr>
          <w:p w14:paraId="66A91144"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F085788" w14:textId="77777777" w:rsidR="00424856" w:rsidRPr="00D1750A" w:rsidRDefault="00424856" w:rsidP="00424856">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7E1309F1" w14:textId="03ACA894"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7. </w:t>
            </w:r>
            <w:r w:rsidR="002254B6" w:rsidRPr="002254B6">
              <w:rPr>
                <w:rFonts w:ascii="Palatino Linotype" w:eastAsia="Times New Roman" w:hAnsi="Palatino Linotype" w:cs="Times New Roman"/>
                <w:sz w:val="24"/>
                <w:szCs w:val="24"/>
              </w:rPr>
              <w:t>Inspira a otros con su análisis excepcional de injusticias y políticas, liderando con enfoque estratégico y promoviendo soluciones impactantes.</w:t>
            </w:r>
          </w:p>
        </w:tc>
        <w:tc>
          <w:tcPr>
            <w:tcW w:w="1443" w:type="pct"/>
            <w:vMerge/>
          </w:tcPr>
          <w:p w14:paraId="3B716766" w14:textId="77777777" w:rsidR="00424856" w:rsidRPr="00D1750A" w:rsidRDefault="00424856" w:rsidP="00424856">
            <w:pPr>
              <w:rPr>
                <w:rFonts w:ascii="Palatino Linotype" w:eastAsia="Times New Roman" w:hAnsi="Palatino Linotype" w:cs="Times New Roman"/>
                <w:sz w:val="24"/>
                <w:szCs w:val="24"/>
              </w:rPr>
            </w:pPr>
          </w:p>
        </w:tc>
      </w:tr>
      <w:tr w:rsidR="00424856" w:rsidRPr="00D1750A" w14:paraId="596D293F" w14:textId="77777777" w:rsidTr="002254B6">
        <w:trPr>
          <w:trHeight w:val="981"/>
        </w:trPr>
        <w:tc>
          <w:tcPr>
            <w:tcW w:w="912" w:type="pct"/>
            <w:vMerge/>
            <w:tcBorders>
              <w:bottom w:val="single" w:sz="4" w:space="0" w:color="auto"/>
            </w:tcBorders>
          </w:tcPr>
          <w:p w14:paraId="5FD31880" w14:textId="77777777" w:rsidR="00424856" w:rsidRPr="00D1750A" w:rsidRDefault="00424856" w:rsidP="00424856">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405FC7D5" w14:textId="7DAA77D6" w:rsidR="00424856" w:rsidRPr="00D1750A" w:rsidRDefault="000A4D9E" w:rsidP="000A4D9E">
            <w:pPr>
              <w:rPr>
                <w:rFonts w:ascii="Palatino Linotype" w:eastAsia="Times New Roman" w:hAnsi="Palatino Linotype" w:cs="Times New Roman"/>
                <w:sz w:val="24"/>
                <w:szCs w:val="24"/>
              </w:rPr>
            </w:pPr>
            <w:r w:rsidRPr="000A4D9E">
              <w:rPr>
                <w:rFonts w:ascii="Palatino Linotype" w:eastAsia="Times New Roman" w:hAnsi="Palatino Linotype" w:cs="Times New Roman"/>
                <w:sz w:val="24"/>
                <w:szCs w:val="24"/>
              </w:rPr>
              <w:t xml:space="preserve">8. </w:t>
            </w:r>
            <w:r w:rsidR="002254B6" w:rsidRPr="002254B6">
              <w:rPr>
                <w:rFonts w:ascii="Palatino Linotype" w:eastAsia="Times New Roman" w:hAnsi="Palatino Linotype" w:cs="Times New Roman"/>
                <w:sz w:val="24"/>
                <w:szCs w:val="24"/>
              </w:rPr>
              <w:t>Es un líder influyente en la identificación y mejora de injusticias, generando un cambio significativo y duradero a través de su análisis y acciones.</w:t>
            </w:r>
          </w:p>
        </w:tc>
        <w:tc>
          <w:tcPr>
            <w:tcW w:w="1443" w:type="pct"/>
            <w:vMerge/>
            <w:tcBorders>
              <w:bottom w:val="single" w:sz="4" w:space="0" w:color="auto"/>
            </w:tcBorders>
          </w:tcPr>
          <w:p w14:paraId="35820E58" w14:textId="77777777" w:rsidR="00424856" w:rsidRPr="00D1750A" w:rsidRDefault="00424856" w:rsidP="00424856">
            <w:pPr>
              <w:rPr>
                <w:rFonts w:ascii="Palatino Linotype" w:eastAsia="Times New Roman" w:hAnsi="Palatino Linotype" w:cs="Times New Roman"/>
                <w:sz w:val="24"/>
                <w:szCs w:val="24"/>
              </w:rPr>
            </w:pPr>
          </w:p>
        </w:tc>
      </w:tr>
      <w:tr w:rsidR="006E2A44" w:rsidRPr="00D1750A" w14:paraId="61550C31" w14:textId="77777777" w:rsidTr="0059160E">
        <w:tc>
          <w:tcPr>
            <w:tcW w:w="5000" w:type="pct"/>
            <w:gridSpan w:val="6"/>
            <w:tcBorders>
              <w:top w:val="nil"/>
              <w:left w:val="nil"/>
              <w:bottom w:val="nil"/>
              <w:right w:val="nil"/>
            </w:tcBorders>
            <w:shd w:val="clear" w:color="auto" w:fill="4F6228" w:themeFill="accent3" w:themeFillShade="80"/>
          </w:tcPr>
          <w:p w14:paraId="2A1777A0" w14:textId="61DE85A7" w:rsidR="006E2A44" w:rsidRPr="0059160E" w:rsidRDefault="00DB5A7B" w:rsidP="003058A6">
            <w:pPr>
              <w:pStyle w:val="Ttulo2"/>
            </w:pPr>
            <w:bookmarkStart w:id="9" w:name="_Toc146978944"/>
            <w:r w:rsidRPr="0059160E">
              <w:lastRenderedPageBreak/>
              <w:t xml:space="preserve">4. SITUACIÓN DE APRENDIZAJE: </w:t>
            </w:r>
            <w:r w:rsidR="003C140B" w:rsidRPr="0059160E">
              <w:t>CREO EN LA IGUALDAD</w:t>
            </w:r>
            <w:bookmarkEnd w:id="9"/>
          </w:p>
        </w:tc>
      </w:tr>
      <w:tr w:rsidR="006E2A44" w:rsidRPr="00D1750A" w14:paraId="2014E6ED" w14:textId="77777777" w:rsidTr="002254B6">
        <w:tc>
          <w:tcPr>
            <w:tcW w:w="3556" w:type="pct"/>
            <w:gridSpan w:val="5"/>
            <w:tcBorders>
              <w:top w:val="nil"/>
              <w:left w:val="nil"/>
              <w:bottom w:val="single" w:sz="4" w:space="0" w:color="auto"/>
              <w:right w:val="nil"/>
            </w:tcBorders>
            <w:shd w:val="clear" w:color="auto" w:fill="FFFFFF" w:themeFill="background1"/>
          </w:tcPr>
          <w:p w14:paraId="16C19031"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1AC559DB"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199D68A8" w14:textId="77777777" w:rsidTr="002254B6">
        <w:tc>
          <w:tcPr>
            <w:tcW w:w="2500" w:type="pct"/>
            <w:gridSpan w:val="3"/>
            <w:tcBorders>
              <w:bottom w:val="single" w:sz="4" w:space="0" w:color="auto"/>
              <w:right w:val="nil"/>
            </w:tcBorders>
            <w:shd w:val="clear" w:color="auto" w:fill="C2D69B" w:themeFill="accent3" w:themeFillTint="99"/>
          </w:tcPr>
          <w:p w14:paraId="5CEBC6B2"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5C328822"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63A1BDB0" w14:textId="77777777" w:rsidTr="002254B6">
        <w:tc>
          <w:tcPr>
            <w:tcW w:w="2540" w:type="pct"/>
            <w:gridSpan w:val="4"/>
            <w:tcBorders>
              <w:top w:val="single" w:sz="4" w:space="0" w:color="auto"/>
            </w:tcBorders>
            <w:shd w:val="clear" w:color="auto" w:fill="C2D69B" w:themeFill="accent3" w:themeFillTint="99"/>
          </w:tcPr>
          <w:p w14:paraId="46C4A283" w14:textId="300855E4" w:rsidR="006E2A44" w:rsidRPr="00D1750A" w:rsidRDefault="00BC02AF" w:rsidP="00DB5A7B">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Comprende</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la importancia de la igualdad de género y la diversidad, y prom</w:t>
            </w:r>
            <w:r>
              <w:rPr>
                <w:rFonts w:ascii="Palatino Linotype" w:eastAsia="Times New Roman" w:hAnsi="Palatino Linotype" w:cs="Times New Roman"/>
                <w:b/>
                <w:sz w:val="24"/>
                <w:szCs w:val="24"/>
              </w:rPr>
              <w:t>over</w:t>
            </w:r>
            <w:r w:rsidRPr="00BC02AF">
              <w:rPr>
                <w:rFonts w:ascii="Palatino Linotype" w:eastAsia="Times New Roman" w:hAnsi="Palatino Linotype" w:cs="Times New Roman"/>
                <w:b/>
                <w:sz w:val="24"/>
                <w:szCs w:val="24"/>
              </w:rPr>
              <w:t xml:space="preserve"> la inclusión</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009B5F40" w14:textId="4ED5E611" w:rsidR="006E2A44" w:rsidRPr="00D1750A" w:rsidRDefault="006E2A44" w:rsidP="008D1C98">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w:t>
            </w:r>
            <w:r w:rsidR="008D1C98" w:rsidRPr="00D1750A">
              <w:rPr>
                <w:rFonts w:ascii="Palatino Linotype" w:eastAsia="Times New Roman" w:hAnsi="Palatino Linotype" w:cs="Times New Roman"/>
                <w:sz w:val="24"/>
                <w:szCs w:val="24"/>
              </w:rPr>
              <w:t xml:space="preserve">on </w:t>
            </w:r>
            <w:r w:rsidR="005E06B3">
              <w:rPr>
                <w:rFonts w:ascii="Palatino Linotype" w:eastAsia="Times New Roman" w:hAnsi="Palatino Linotype" w:cs="Times New Roman"/>
                <w:sz w:val="24"/>
                <w:szCs w:val="24"/>
              </w:rPr>
              <w:t xml:space="preserve">las competencias específicas </w:t>
            </w:r>
            <w:r w:rsidR="00D60E34">
              <w:rPr>
                <w:rFonts w:ascii="Palatino Linotype" w:eastAsia="Times New Roman" w:hAnsi="Palatino Linotype" w:cs="Times New Roman"/>
                <w:sz w:val="24"/>
                <w:szCs w:val="24"/>
              </w:rPr>
              <w:t>7,8,9,10 y 11</w:t>
            </w:r>
          </w:p>
        </w:tc>
      </w:tr>
      <w:tr w:rsidR="006E2A44" w:rsidRPr="00D1750A" w14:paraId="731459EE" w14:textId="77777777" w:rsidTr="002254B6">
        <w:tc>
          <w:tcPr>
            <w:tcW w:w="913" w:type="pct"/>
            <w:shd w:val="clear" w:color="auto" w:fill="EAF1DD" w:themeFill="accent3" w:themeFillTint="33"/>
          </w:tcPr>
          <w:p w14:paraId="4EF705E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75AAECC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394A510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12ADD112" w14:textId="77777777" w:rsidTr="002254B6">
        <w:trPr>
          <w:trHeight w:val="658"/>
        </w:trPr>
        <w:tc>
          <w:tcPr>
            <w:tcW w:w="913" w:type="pct"/>
            <w:vMerge w:val="restart"/>
            <w:tcBorders>
              <w:bottom w:val="single" w:sz="4" w:space="0" w:color="auto"/>
            </w:tcBorders>
          </w:tcPr>
          <w:p w14:paraId="6ECAE31D"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877BFD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2507F2D3" w14:textId="3FE2C1C7" w:rsidR="006E2A44" w:rsidRPr="00D1750A" w:rsidRDefault="00534405" w:rsidP="00DB5A7B">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1. </w:t>
            </w:r>
            <w:r w:rsidR="002254B6" w:rsidRPr="002254B6">
              <w:rPr>
                <w:rFonts w:ascii="Palatino Linotype" w:eastAsia="Times New Roman" w:hAnsi="Palatino Linotype" w:cs="Times New Roman"/>
                <w:sz w:val="24"/>
                <w:szCs w:val="24"/>
              </w:rPr>
              <w:t>Reconoce ocasionalmente la importancia de la igualdad de género y la diversidad, pero muestra poca iniciativa en promover la inclusión.</w:t>
            </w:r>
          </w:p>
        </w:tc>
        <w:tc>
          <w:tcPr>
            <w:tcW w:w="1444" w:type="pct"/>
            <w:vMerge w:val="restart"/>
          </w:tcPr>
          <w:p w14:paraId="3CFB6065"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72DF5A45" w14:textId="77777777" w:rsidTr="002254B6">
        <w:trPr>
          <w:trHeight w:val="658"/>
        </w:trPr>
        <w:tc>
          <w:tcPr>
            <w:tcW w:w="913" w:type="pct"/>
            <w:vMerge/>
            <w:tcBorders>
              <w:bottom w:val="single" w:sz="4" w:space="0" w:color="auto"/>
            </w:tcBorders>
          </w:tcPr>
          <w:p w14:paraId="313A52DE"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2589D263" w14:textId="674F1617" w:rsidR="006E2A44" w:rsidRPr="00D1750A" w:rsidRDefault="00284A42"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2254B6" w:rsidRPr="002254B6">
              <w:rPr>
                <w:rFonts w:ascii="Palatino Linotype" w:eastAsia="Times New Roman" w:hAnsi="Palatino Linotype" w:cs="Times New Roman"/>
                <w:sz w:val="24"/>
                <w:szCs w:val="24"/>
              </w:rPr>
              <w:t>Comprende la importancia de la igualdad de género y la diversidad, participando en ocasiones en actividades de inclusión.</w:t>
            </w:r>
          </w:p>
        </w:tc>
        <w:tc>
          <w:tcPr>
            <w:tcW w:w="1444" w:type="pct"/>
            <w:vMerge/>
          </w:tcPr>
          <w:p w14:paraId="3358DB3C"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3014870" w14:textId="77777777" w:rsidTr="002254B6">
        <w:trPr>
          <w:trHeight w:val="658"/>
        </w:trPr>
        <w:tc>
          <w:tcPr>
            <w:tcW w:w="913" w:type="pct"/>
            <w:vMerge w:val="restart"/>
            <w:tcBorders>
              <w:bottom w:val="single" w:sz="4" w:space="0" w:color="auto"/>
            </w:tcBorders>
          </w:tcPr>
          <w:p w14:paraId="7D97023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53D39F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38E5C346" w14:textId="600F51B0" w:rsidR="006E2A44" w:rsidRPr="00D1750A" w:rsidRDefault="00284A42"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2254B6" w:rsidRPr="002254B6">
              <w:rPr>
                <w:rFonts w:ascii="Palatino Linotype" w:eastAsia="Times New Roman" w:hAnsi="Palatino Linotype" w:cs="Times New Roman"/>
                <w:sz w:val="24"/>
                <w:szCs w:val="24"/>
              </w:rPr>
              <w:t>Comprende la importancia de la igualdad de género y la diversidad, promoviendo la inclusión en algunas situaciones.</w:t>
            </w:r>
          </w:p>
        </w:tc>
        <w:tc>
          <w:tcPr>
            <w:tcW w:w="1444" w:type="pct"/>
            <w:vMerge/>
          </w:tcPr>
          <w:p w14:paraId="618128A6"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1DEDCE7" w14:textId="77777777" w:rsidTr="002254B6">
        <w:trPr>
          <w:trHeight w:val="658"/>
        </w:trPr>
        <w:tc>
          <w:tcPr>
            <w:tcW w:w="913" w:type="pct"/>
            <w:vMerge/>
            <w:tcBorders>
              <w:bottom w:val="single" w:sz="4" w:space="0" w:color="auto"/>
            </w:tcBorders>
          </w:tcPr>
          <w:p w14:paraId="5344CC40"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15C8BBE" w14:textId="746C1532" w:rsidR="006E2A44" w:rsidRPr="00D1750A" w:rsidRDefault="00534405" w:rsidP="00DB5A7B">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4. </w:t>
            </w:r>
            <w:r w:rsidR="002254B6" w:rsidRPr="002254B6">
              <w:rPr>
                <w:rFonts w:ascii="Palatino Linotype" w:eastAsia="Times New Roman" w:hAnsi="Palatino Linotype" w:cs="Times New Roman"/>
                <w:sz w:val="24"/>
                <w:szCs w:val="24"/>
              </w:rPr>
              <w:t>Comprende y promueve la importancia de la igualdad de género y la diversidad en la mayoría de las situaciones</w:t>
            </w:r>
            <w:r w:rsidR="002254B6">
              <w:rPr>
                <w:rFonts w:ascii="Palatino Linotype" w:eastAsia="Times New Roman" w:hAnsi="Palatino Linotype" w:cs="Times New Roman"/>
                <w:sz w:val="24"/>
                <w:szCs w:val="24"/>
              </w:rPr>
              <w:t>.</w:t>
            </w:r>
          </w:p>
        </w:tc>
        <w:tc>
          <w:tcPr>
            <w:tcW w:w="1444" w:type="pct"/>
            <w:vMerge/>
          </w:tcPr>
          <w:p w14:paraId="2669BF5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977B0AD" w14:textId="77777777" w:rsidTr="002254B6">
        <w:trPr>
          <w:trHeight w:val="981"/>
        </w:trPr>
        <w:tc>
          <w:tcPr>
            <w:tcW w:w="913" w:type="pct"/>
            <w:vMerge w:val="restart"/>
            <w:tcBorders>
              <w:bottom w:val="single" w:sz="4" w:space="0" w:color="auto"/>
            </w:tcBorders>
          </w:tcPr>
          <w:p w14:paraId="1DCD5167"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8B89AD5"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0D18C2FC" w14:textId="5A0CDF84" w:rsidR="006E2A44" w:rsidRPr="00D1750A" w:rsidRDefault="00534405" w:rsidP="00284A42">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5. </w:t>
            </w:r>
            <w:r w:rsidR="002254B6" w:rsidRPr="002254B6">
              <w:rPr>
                <w:rFonts w:ascii="Palatino Linotype" w:eastAsia="Times New Roman" w:hAnsi="Palatino Linotype" w:cs="Times New Roman"/>
                <w:sz w:val="24"/>
                <w:szCs w:val="24"/>
              </w:rPr>
              <w:t>Comprende</w:t>
            </w:r>
            <w:r w:rsidR="002254B6">
              <w:rPr>
                <w:rFonts w:ascii="Palatino Linotype" w:eastAsia="Times New Roman" w:hAnsi="Palatino Linotype" w:cs="Times New Roman"/>
                <w:sz w:val="24"/>
                <w:szCs w:val="24"/>
              </w:rPr>
              <w:t xml:space="preserve"> </w:t>
            </w:r>
            <w:r w:rsidR="002254B6" w:rsidRPr="002254B6">
              <w:rPr>
                <w:rFonts w:ascii="Palatino Linotype" w:eastAsia="Times New Roman" w:hAnsi="Palatino Linotype" w:cs="Times New Roman"/>
                <w:sz w:val="24"/>
                <w:szCs w:val="24"/>
              </w:rPr>
              <w:t>la importancia de la igualdad de género y la diversidad, liderando iniciativas inclusivas y siendo un defensor activo de la igualdad.</w:t>
            </w:r>
          </w:p>
        </w:tc>
        <w:tc>
          <w:tcPr>
            <w:tcW w:w="1444" w:type="pct"/>
            <w:vMerge/>
          </w:tcPr>
          <w:p w14:paraId="09FCFCB7"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3EC44F7" w14:textId="77777777" w:rsidTr="002254B6">
        <w:trPr>
          <w:trHeight w:val="658"/>
        </w:trPr>
        <w:tc>
          <w:tcPr>
            <w:tcW w:w="913" w:type="pct"/>
            <w:vMerge/>
            <w:tcBorders>
              <w:bottom w:val="single" w:sz="4" w:space="0" w:color="auto"/>
            </w:tcBorders>
          </w:tcPr>
          <w:p w14:paraId="0FC1BF88"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6DD805A" w14:textId="2376D8D0" w:rsidR="006E2A44" w:rsidRPr="00D1750A" w:rsidRDefault="00534405" w:rsidP="00DB5A7B">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6. </w:t>
            </w:r>
            <w:r w:rsidR="002254B6" w:rsidRPr="002254B6">
              <w:rPr>
                <w:rFonts w:ascii="Palatino Linotype" w:eastAsia="Times New Roman" w:hAnsi="Palatino Linotype" w:cs="Times New Roman"/>
                <w:sz w:val="24"/>
                <w:szCs w:val="24"/>
              </w:rPr>
              <w:t>Es un líder destacado en la promoción de la igualdad de género y la diversidad, inspirando a otros y generando un impacto significativo en la inclusión.</w:t>
            </w:r>
          </w:p>
        </w:tc>
        <w:tc>
          <w:tcPr>
            <w:tcW w:w="1444" w:type="pct"/>
            <w:vMerge/>
          </w:tcPr>
          <w:p w14:paraId="4A91BC2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5707F533" w14:textId="77777777" w:rsidTr="002254B6">
        <w:trPr>
          <w:trHeight w:val="981"/>
        </w:trPr>
        <w:tc>
          <w:tcPr>
            <w:tcW w:w="913" w:type="pct"/>
            <w:vMerge w:val="restart"/>
            <w:tcBorders>
              <w:bottom w:val="single" w:sz="4" w:space="0" w:color="auto"/>
            </w:tcBorders>
          </w:tcPr>
          <w:p w14:paraId="2A1E89E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09E2CE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7F2D71A8" w14:textId="0D672E0A" w:rsidR="006E2A44" w:rsidRPr="00D1750A" w:rsidRDefault="00534405" w:rsidP="00DB5A7B">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7. </w:t>
            </w:r>
            <w:r w:rsidR="002254B6" w:rsidRPr="002254B6">
              <w:rPr>
                <w:rFonts w:ascii="Palatino Linotype" w:eastAsia="Times New Roman" w:hAnsi="Palatino Linotype" w:cs="Times New Roman"/>
                <w:sz w:val="24"/>
                <w:szCs w:val="24"/>
              </w:rPr>
              <w:t>Inspira a otros a comprender y promover la igualdad de género y la diversidad, liderando con pasión y compromiso en la construcción de una sociedad inclusiva.</w:t>
            </w:r>
          </w:p>
        </w:tc>
        <w:tc>
          <w:tcPr>
            <w:tcW w:w="1444" w:type="pct"/>
            <w:vMerge/>
          </w:tcPr>
          <w:p w14:paraId="0D6E2ED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19DD0C25" w14:textId="77777777" w:rsidTr="002254B6">
        <w:trPr>
          <w:trHeight w:val="981"/>
        </w:trPr>
        <w:tc>
          <w:tcPr>
            <w:tcW w:w="913" w:type="pct"/>
            <w:vMerge/>
            <w:tcBorders>
              <w:bottom w:val="single" w:sz="4" w:space="0" w:color="auto"/>
            </w:tcBorders>
          </w:tcPr>
          <w:p w14:paraId="67569279"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7F3E09D7" w14:textId="6FBAAB6B" w:rsidR="006E2A44" w:rsidRPr="00D1750A" w:rsidRDefault="00534405" w:rsidP="00284A42">
            <w:pPr>
              <w:rPr>
                <w:rFonts w:ascii="Palatino Linotype" w:eastAsia="Times New Roman" w:hAnsi="Palatino Linotype" w:cs="Times New Roman"/>
                <w:sz w:val="24"/>
                <w:szCs w:val="24"/>
              </w:rPr>
            </w:pPr>
            <w:r w:rsidRPr="00534405">
              <w:rPr>
                <w:rFonts w:ascii="Palatino Linotype" w:eastAsia="Times New Roman" w:hAnsi="Palatino Linotype" w:cs="Times New Roman"/>
                <w:sz w:val="24"/>
                <w:szCs w:val="24"/>
              </w:rPr>
              <w:t xml:space="preserve">8. </w:t>
            </w:r>
            <w:r w:rsidR="002254B6" w:rsidRPr="002254B6">
              <w:rPr>
                <w:rFonts w:ascii="Palatino Linotype" w:eastAsia="Times New Roman" w:hAnsi="Palatino Linotype" w:cs="Times New Roman"/>
                <w:sz w:val="24"/>
                <w:szCs w:val="24"/>
              </w:rPr>
              <w:t>Es un referente en la promoción de la igualdad de género y la diversidad, generando un cambio profundo y duradero en la inclusión social.</w:t>
            </w:r>
          </w:p>
        </w:tc>
        <w:tc>
          <w:tcPr>
            <w:tcW w:w="1444" w:type="pct"/>
            <w:vMerge/>
            <w:tcBorders>
              <w:bottom w:val="single" w:sz="4" w:space="0" w:color="auto"/>
            </w:tcBorders>
          </w:tcPr>
          <w:p w14:paraId="0A0C6DCD" w14:textId="77777777" w:rsidR="006E2A44" w:rsidRPr="00D1750A" w:rsidRDefault="006E2A44" w:rsidP="00DB5A7B">
            <w:pPr>
              <w:rPr>
                <w:rFonts w:ascii="Palatino Linotype" w:eastAsia="Times New Roman" w:hAnsi="Palatino Linotype" w:cs="Times New Roman"/>
                <w:sz w:val="24"/>
                <w:szCs w:val="24"/>
              </w:rPr>
            </w:pPr>
          </w:p>
        </w:tc>
      </w:tr>
    </w:tbl>
    <w:p w14:paraId="5027A389" w14:textId="77777777" w:rsidR="006E2A44" w:rsidRPr="00D1750A" w:rsidRDefault="006E2A44">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6E2A44" w:rsidRPr="00D1750A" w14:paraId="551F14FD" w14:textId="77777777" w:rsidTr="00DB5A7B">
        <w:tc>
          <w:tcPr>
            <w:tcW w:w="2387" w:type="pct"/>
            <w:gridSpan w:val="2"/>
            <w:tcBorders>
              <w:bottom w:val="single" w:sz="4" w:space="0" w:color="auto"/>
              <w:right w:val="nil"/>
            </w:tcBorders>
            <w:shd w:val="clear" w:color="auto" w:fill="C2D69B" w:themeFill="accent3" w:themeFillTint="99"/>
          </w:tcPr>
          <w:p w14:paraId="1BB98C2C"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8433FD0"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06F3E183"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768915D6" w14:textId="77777777" w:rsidTr="00DB5A7B">
        <w:tc>
          <w:tcPr>
            <w:tcW w:w="2387" w:type="pct"/>
            <w:gridSpan w:val="2"/>
            <w:tcBorders>
              <w:top w:val="single" w:sz="4" w:space="0" w:color="auto"/>
            </w:tcBorders>
            <w:shd w:val="clear" w:color="auto" w:fill="C2D69B" w:themeFill="accent3" w:themeFillTint="99"/>
          </w:tcPr>
          <w:p w14:paraId="247502CE" w14:textId="4AD3C5BF" w:rsidR="006E2A44" w:rsidRPr="00D1750A" w:rsidRDefault="00BC02AF" w:rsidP="00DB5A7B">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Participa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en discusiones y actividades que foment</w:t>
            </w:r>
            <w:r>
              <w:rPr>
                <w:rFonts w:ascii="Palatino Linotype" w:eastAsia="Times New Roman" w:hAnsi="Palatino Linotype" w:cs="Times New Roman"/>
                <w:b/>
                <w:sz w:val="24"/>
                <w:szCs w:val="24"/>
              </w:rPr>
              <w:t>e</w:t>
            </w:r>
            <w:r w:rsidRPr="00BC02AF">
              <w:rPr>
                <w:rFonts w:ascii="Palatino Linotype" w:eastAsia="Times New Roman" w:hAnsi="Palatino Linotype" w:cs="Times New Roman"/>
                <w:b/>
                <w:sz w:val="24"/>
                <w:szCs w:val="24"/>
              </w:rPr>
              <w:t>n la igualdad de oportunidades para todos</w:t>
            </w:r>
            <w:r w:rsidR="009C7B58">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37F96AF5" w14:textId="7EDAF9E3"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7,8,9,10 y 11</w:t>
            </w:r>
          </w:p>
        </w:tc>
      </w:tr>
      <w:tr w:rsidR="006E2A44" w:rsidRPr="00D1750A" w14:paraId="79801394" w14:textId="77777777" w:rsidTr="00DB5A7B">
        <w:tc>
          <w:tcPr>
            <w:tcW w:w="913" w:type="pct"/>
            <w:shd w:val="clear" w:color="auto" w:fill="EAF1DD" w:themeFill="accent3" w:themeFillTint="33"/>
          </w:tcPr>
          <w:p w14:paraId="0417B4F9"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1C865C3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98DA1A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2BFC1502" w14:textId="77777777" w:rsidTr="00DB5A7B">
        <w:trPr>
          <w:trHeight w:val="658"/>
        </w:trPr>
        <w:tc>
          <w:tcPr>
            <w:tcW w:w="913" w:type="pct"/>
            <w:vMerge w:val="restart"/>
            <w:tcBorders>
              <w:bottom w:val="single" w:sz="4" w:space="0" w:color="auto"/>
            </w:tcBorders>
          </w:tcPr>
          <w:p w14:paraId="417C1BA3"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13D144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2F3EEBDD" w14:textId="65E989CC"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1. </w:t>
            </w:r>
            <w:r w:rsidR="000A5772" w:rsidRPr="000A5772">
              <w:rPr>
                <w:rFonts w:ascii="Palatino Linotype" w:eastAsia="Times New Roman" w:hAnsi="Palatino Linotype" w:cs="Times New Roman"/>
                <w:sz w:val="24"/>
                <w:szCs w:val="24"/>
              </w:rPr>
              <w:t>Participa ocasionalmente en discusiones relacionadas con la igualdad de oportunidades, pero muestra poco compromiso en promover cambios.</w:t>
            </w:r>
          </w:p>
        </w:tc>
        <w:tc>
          <w:tcPr>
            <w:tcW w:w="1444" w:type="pct"/>
            <w:vMerge w:val="restart"/>
          </w:tcPr>
          <w:p w14:paraId="1BEB467E"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194923E7" w14:textId="77777777" w:rsidTr="00DB5A7B">
        <w:trPr>
          <w:trHeight w:val="658"/>
        </w:trPr>
        <w:tc>
          <w:tcPr>
            <w:tcW w:w="913" w:type="pct"/>
            <w:vMerge/>
            <w:tcBorders>
              <w:bottom w:val="single" w:sz="4" w:space="0" w:color="auto"/>
            </w:tcBorders>
          </w:tcPr>
          <w:p w14:paraId="00BEC147"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1096236" w14:textId="51B25622"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2.</w:t>
            </w:r>
            <w:r w:rsidR="000A5772">
              <w:t xml:space="preserve"> </w:t>
            </w:r>
            <w:r w:rsidR="000A5772" w:rsidRPr="000A5772">
              <w:rPr>
                <w:rFonts w:ascii="Palatino Linotype" w:eastAsia="Times New Roman" w:hAnsi="Palatino Linotype" w:cs="Times New Roman"/>
                <w:sz w:val="24"/>
                <w:szCs w:val="24"/>
              </w:rPr>
              <w:t>Particip</w:t>
            </w:r>
            <w:r w:rsidR="000A5772">
              <w:rPr>
                <w:rFonts w:ascii="Palatino Linotype" w:eastAsia="Times New Roman" w:hAnsi="Palatino Linotype" w:cs="Times New Roman"/>
                <w:sz w:val="24"/>
                <w:szCs w:val="24"/>
              </w:rPr>
              <w:t>a</w:t>
            </w:r>
            <w:r w:rsidR="000A5772" w:rsidRPr="000A5772">
              <w:rPr>
                <w:rFonts w:ascii="Palatino Linotype" w:eastAsia="Times New Roman" w:hAnsi="Palatino Linotype" w:cs="Times New Roman"/>
                <w:sz w:val="24"/>
                <w:szCs w:val="24"/>
              </w:rPr>
              <w:t xml:space="preserve"> en algunas discusiones y actividades que fomentan la igualdad de oportunidades</w:t>
            </w:r>
            <w:r w:rsidR="000A5772">
              <w:rPr>
                <w:rFonts w:ascii="Palatino Linotype" w:eastAsia="Times New Roman" w:hAnsi="Palatino Linotype" w:cs="Times New Roman"/>
                <w:sz w:val="24"/>
                <w:szCs w:val="24"/>
              </w:rPr>
              <w:t>.</w:t>
            </w:r>
          </w:p>
        </w:tc>
        <w:tc>
          <w:tcPr>
            <w:tcW w:w="1444" w:type="pct"/>
            <w:vMerge/>
          </w:tcPr>
          <w:p w14:paraId="50098BE8"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656EA0E" w14:textId="77777777" w:rsidTr="00DB5A7B">
        <w:trPr>
          <w:trHeight w:val="658"/>
        </w:trPr>
        <w:tc>
          <w:tcPr>
            <w:tcW w:w="913" w:type="pct"/>
            <w:vMerge w:val="restart"/>
            <w:tcBorders>
              <w:bottom w:val="single" w:sz="4" w:space="0" w:color="auto"/>
            </w:tcBorders>
          </w:tcPr>
          <w:p w14:paraId="25F3243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BC04C6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1B3F2A9D" w14:textId="5C146D36"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3. </w:t>
            </w:r>
            <w:r w:rsidR="000A5772" w:rsidRPr="000A5772">
              <w:rPr>
                <w:rFonts w:ascii="Palatino Linotype" w:eastAsia="Times New Roman" w:hAnsi="Palatino Linotype" w:cs="Times New Roman"/>
                <w:sz w:val="24"/>
                <w:szCs w:val="24"/>
              </w:rPr>
              <w:t>Participa regularmente en discusiones y actividades que promueven la igualdad de oportunidades, contribuyendo en algunas ocasiones a cambios positivos.</w:t>
            </w:r>
          </w:p>
        </w:tc>
        <w:tc>
          <w:tcPr>
            <w:tcW w:w="1444" w:type="pct"/>
            <w:vMerge/>
          </w:tcPr>
          <w:p w14:paraId="615288CC"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FB64AF0" w14:textId="77777777" w:rsidTr="00DB5A7B">
        <w:trPr>
          <w:trHeight w:val="658"/>
        </w:trPr>
        <w:tc>
          <w:tcPr>
            <w:tcW w:w="913" w:type="pct"/>
            <w:vMerge/>
            <w:tcBorders>
              <w:bottom w:val="single" w:sz="4" w:space="0" w:color="auto"/>
            </w:tcBorders>
          </w:tcPr>
          <w:p w14:paraId="3F5DDCCC"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EEC636A" w14:textId="05C4E2D8" w:rsidR="006E2A44" w:rsidRPr="00D1750A" w:rsidRDefault="00284A42" w:rsidP="00995DBD">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4. </w:t>
            </w:r>
            <w:r w:rsidR="000A5772" w:rsidRPr="000A5772">
              <w:rPr>
                <w:rFonts w:ascii="Palatino Linotype" w:eastAsia="Times New Roman" w:hAnsi="Palatino Linotype" w:cs="Times New Roman"/>
                <w:sz w:val="24"/>
                <w:szCs w:val="24"/>
              </w:rPr>
              <w:t>Participa activamente en discusiones y actividades que fomentan la igualdad de oportunidades en la mayoría de las ocasiones, impulsando mejoras significativas.</w:t>
            </w:r>
          </w:p>
        </w:tc>
        <w:tc>
          <w:tcPr>
            <w:tcW w:w="1444" w:type="pct"/>
            <w:vMerge/>
          </w:tcPr>
          <w:p w14:paraId="1DAEA32A"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355BAB9" w14:textId="77777777" w:rsidTr="00DB5A7B">
        <w:trPr>
          <w:trHeight w:val="981"/>
        </w:trPr>
        <w:tc>
          <w:tcPr>
            <w:tcW w:w="913" w:type="pct"/>
            <w:vMerge w:val="restart"/>
            <w:tcBorders>
              <w:bottom w:val="single" w:sz="4" w:space="0" w:color="auto"/>
            </w:tcBorders>
          </w:tcPr>
          <w:p w14:paraId="1F65BA5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CAB988B"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7E07D1A7" w14:textId="59A275F7"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5.</w:t>
            </w:r>
            <w:r w:rsidR="000A5772">
              <w:t xml:space="preserve"> </w:t>
            </w:r>
            <w:r w:rsidR="000A5772" w:rsidRPr="000A5772">
              <w:rPr>
                <w:rFonts w:ascii="Palatino Linotype" w:eastAsia="Times New Roman" w:hAnsi="Palatino Linotype" w:cs="Times New Roman"/>
                <w:sz w:val="24"/>
                <w:szCs w:val="24"/>
              </w:rPr>
              <w:t>Participa de manera excepcional en discusiones y actividades relacionadas con la igualdad de oportunidades, liderando iniciativas de cambio y mejoras sostenibles.</w:t>
            </w:r>
          </w:p>
        </w:tc>
        <w:tc>
          <w:tcPr>
            <w:tcW w:w="1444" w:type="pct"/>
            <w:vMerge/>
          </w:tcPr>
          <w:p w14:paraId="0D02E69D"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34EEAC0" w14:textId="77777777" w:rsidTr="00DB5A7B">
        <w:trPr>
          <w:trHeight w:val="658"/>
        </w:trPr>
        <w:tc>
          <w:tcPr>
            <w:tcW w:w="913" w:type="pct"/>
            <w:vMerge/>
            <w:tcBorders>
              <w:bottom w:val="single" w:sz="4" w:space="0" w:color="auto"/>
            </w:tcBorders>
          </w:tcPr>
          <w:p w14:paraId="4AE9330F"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F5896D8" w14:textId="1730E030"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6. </w:t>
            </w:r>
            <w:r w:rsidR="000A5772" w:rsidRPr="000A5772">
              <w:rPr>
                <w:rFonts w:ascii="Palatino Linotype" w:eastAsia="Times New Roman" w:hAnsi="Palatino Linotype" w:cs="Times New Roman"/>
                <w:sz w:val="24"/>
                <w:szCs w:val="24"/>
              </w:rPr>
              <w:t>Es un líder influyente en la promoción de la igualdad de oportunidades, inspirando a otros y generando un impacto transformador en la sociedad.</w:t>
            </w:r>
          </w:p>
        </w:tc>
        <w:tc>
          <w:tcPr>
            <w:tcW w:w="1444" w:type="pct"/>
            <w:vMerge/>
          </w:tcPr>
          <w:p w14:paraId="349FD8DA"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98DAD92" w14:textId="77777777" w:rsidTr="00DB5A7B">
        <w:trPr>
          <w:trHeight w:val="981"/>
        </w:trPr>
        <w:tc>
          <w:tcPr>
            <w:tcW w:w="913" w:type="pct"/>
            <w:vMerge w:val="restart"/>
            <w:tcBorders>
              <w:bottom w:val="single" w:sz="4" w:space="0" w:color="auto"/>
            </w:tcBorders>
          </w:tcPr>
          <w:p w14:paraId="3590B37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B42F0C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221B830B" w14:textId="5D1D9E0D"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7. </w:t>
            </w:r>
            <w:r w:rsidR="000A5772" w:rsidRPr="000A5772">
              <w:rPr>
                <w:rFonts w:ascii="Palatino Linotype" w:eastAsia="Times New Roman" w:hAnsi="Palatino Linotype" w:cs="Times New Roman"/>
                <w:sz w:val="24"/>
                <w:szCs w:val="24"/>
              </w:rPr>
              <w:t>Inspira a otros a participar activamente en la promoción de la igualdad de oportunidades, liderando con pasión y compromiso en la construcción de un mundo equitativo.</w:t>
            </w:r>
          </w:p>
        </w:tc>
        <w:tc>
          <w:tcPr>
            <w:tcW w:w="1444" w:type="pct"/>
            <w:vMerge/>
          </w:tcPr>
          <w:p w14:paraId="147F0FC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71B66FA8" w14:textId="77777777" w:rsidTr="00DB5A7B">
        <w:trPr>
          <w:trHeight w:val="981"/>
        </w:trPr>
        <w:tc>
          <w:tcPr>
            <w:tcW w:w="913" w:type="pct"/>
            <w:vMerge/>
            <w:tcBorders>
              <w:bottom w:val="single" w:sz="4" w:space="0" w:color="auto"/>
            </w:tcBorders>
          </w:tcPr>
          <w:p w14:paraId="7B48972C"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2ADC6AB9" w14:textId="55C5558A"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8. </w:t>
            </w:r>
            <w:r w:rsidR="000A5772" w:rsidRPr="000A5772">
              <w:rPr>
                <w:rFonts w:ascii="Palatino Linotype" w:eastAsia="Times New Roman" w:hAnsi="Palatino Linotype" w:cs="Times New Roman"/>
                <w:sz w:val="24"/>
                <w:szCs w:val="24"/>
              </w:rPr>
              <w:t>Es un referente en la promoción de la igualdad de oportunidades, generando un cambio profundo y duradero en la sociedad a través de su liderazgo.</w:t>
            </w:r>
          </w:p>
        </w:tc>
        <w:tc>
          <w:tcPr>
            <w:tcW w:w="1444" w:type="pct"/>
            <w:vMerge/>
            <w:tcBorders>
              <w:bottom w:val="single" w:sz="4" w:space="0" w:color="auto"/>
            </w:tcBorders>
          </w:tcPr>
          <w:p w14:paraId="64F6F8DF" w14:textId="77777777" w:rsidR="006E2A44" w:rsidRPr="00D1750A" w:rsidRDefault="006E2A44" w:rsidP="00DB5A7B">
            <w:pPr>
              <w:rPr>
                <w:rFonts w:ascii="Palatino Linotype" w:eastAsia="Times New Roman" w:hAnsi="Palatino Linotype" w:cs="Times New Roman"/>
                <w:sz w:val="24"/>
                <w:szCs w:val="24"/>
              </w:rPr>
            </w:pPr>
          </w:p>
        </w:tc>
      </w:tr>
    </w:tbl>
    <w:p w14:paraId="7EE66867" w14:textId="77777777" w:rsidR="006E2A44" w:rsidRPr="00D1750A" w:rsidRDefault="006E2A44">
      <w:pPr>
        <w:rPr>
          <w:rFonts w:ascii="Palatino Linotype" w:eastAsia="Times New Roman" w:hAnsi="Palatino Linotype" w:cs="Times New Roman"/>
          <w:sz w:val="24"/>
          <w:szCs w:val="24"/>
        </w:rPr>
      </w:pPr>
    </w:p>
    <w:tbl>
      <w:tblPr>
        <w:tblStyle w:val="Tablaconcuadrcula"/>
        <w:tblW w:w="5000" w:type="pct"/>
        <w:tblLook w:val="04A0" w:firstRow="1" w:lastRow="0" w:firstColumn="1" w:lastColumn="0" w:noHBand="0" w:noVBand="1"/>
      </w:tblPr>
      <w:tblGrid>
        <w:gridCol w:w="2546"/>
        <w:gridCol w:w="4111"/>
        <w:gridCol w:w="3260"/>
        <w:gridCol w:w="4027"/>
      </w:tblGrid>
      <w:tr w:rsidR="006E2A44" w:rsidRPr="00D1750A" w14:paraId="1E9ADEE1" w14:textId="77777777" w:rsidTr="00DB5A7B">
        <w:tc>
          <w:tcPr>
            <w:tcW w:w="2387" w:type="pct"/>
            <w:gridSpan w:val="2"/>
            <w:tcBorders>
              <w:bottom w:val="single" w:sz="4" w:space="0" w:color="auto"/>
              <w:right w:val="nil"/>
            </w:tcBorders>
            <w:shd w:val="clear" w:color="auto" w:fill="C2D69B" w:themeFill="accent3" w:themeFillTint="99"/>
          </w:tcPr>
          <w:p w14:paraId="02CADEB4"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3BCE460E"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362566F"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77999BAA" w14:textId="77777777" w:rsidTr="00DB5A7B">
        <w:tc>
          <w:tcPr>
            <w:tcW w:w="2387" w:type="pct"/>
            <w:gridSpan w:val="2"/>
            <w:tcBorders>
              <w:top w:val="single" w:sz="4" w:space="0" w:color="auto"/>
            </w:tcBorders>
            <w:shd w:val="clear" w:color="auto" w:fill="C2D69B" w:themeFill="accent3" w:themeFillTint="99"/>
          </w:tcPr>
          <w:p w14:paraId="36652FA3" w14:textId="395619E3" w:rsidR="006E2A44" w:rsidRPr="00D1750A" w:rsidRDefault="00BC02AF" w:rsidP="00DA21CD">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Valora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la diversidad cultural y reconoce</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la riqueza que aporta a la sociedad</w:t>
            </w:r>
            <w:r w:rsidR="009C7B58">
              <w:rPr>
                <w:rFonts w:ascii="Palatino Linotype" w:eastAsia="Times New Roman" w:hAnsi="Palatino Linotype" w:cs="Times New Roman"/>
                <w:b/>
                <w:sz w:val="24"/>
                <w:szCs w:val="24"/>
              </w:rPr>
              <w:t>.</w:t>
            </w:r>
          </w:p>
        </w:tc>
        <w:tc>
          <w:tcPr>
            <w:tcW w:w="2613" w:type="pct"/>
            <w:gridSpan w:val="2"/>
            <w:tcBorders>
              <w:top w:val="single" w:sz="4" w:space="0" w:color="auto"/>
            </w:tcBorders>
            <w:shd w:val="clear" w:color="auto" w:fill="C2D69B" w:themeFill="accent3" w:themeFillTint="99"/>
          </w:tcPr>
          <w:p w14:paraId="62E14825" w14:textId="7FAF7136"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7,8,9,10 y 11</w:t>
            </w:r>
          </w:p>
        </w:tc>
      </w:tr>
      <w:tr w:rsidR="006E2A44" w:rsidRPr="00D1750A" w14:paraId="6EB6F91B" w14:textId="77777777" w:rsidTr="00DB5A7B">
        <w:tc>
          <w:tcPr>
            <w:tcW w:w="913" w:type="pct"/>
            <w:shd w:val="clear" w:color="auto" w:fill="EAF1DD" w:themeFill="accent3" w:themeFillTint="33"/>
          </w:tcPr>
          <w:p w14:paraId="5AF5BBF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203A0D91"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E2724AD"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433F576C" w14:textId="77777777" w:rsidTr="00DB5A7B">
        <w:trPr>
          <w:trHeight w:val="658"/>
        </w:trPr>
        <w:tc>
          <w:tcPr>
            <w:tcW w:w="913" w:type="pct"/>
            <w:vMerge w:val="restart"/>
            <w:tcBorders>
              <w:bottom w:val="single" w:sz="4" w:space="0" w:color="auto"/>
            </w:tcBorders>
          </w:tcPr>
          <w:p w14:paraId="7C7F6F2D"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FD9009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02F97D33" w14:textId="5C7F4EC7"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1. </w:t>
            </w:r>
            <w:r w:rsidR="000A5772" w:rsidRPr="000A5772">
              <w:rPr>
                <w:rFonts w:ascii="Palatino Linotype" w:eastAsia="Times New Roman" w:hAnsi="Palatino Linotype" w:cs="Times New Roman"/>
                <w:sz w:val="24"/>
                <w:szCs w:val="24"/>
              </w:rPr>
              <w:t>Muestra ocasionalmente un reconocimiento superficial de la diversidad cultural, pero a menudo carece de interés en valorar sus contribuciones a la sociedad.</w:t>
            </w:r>
          </w:p>
        </w:tc>
        <w:tc>
          <w:tcPr>
            <w:tcW w:w="1444" w:type="pct"/>
            <w:vMerge w:val="restart"/>
          </w:tcPr>
          <w:p w14:paraId="3844D22A"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1A6B66C2" w14:textId="77777777" w:rsidTr="00DB5A7B">
        <w:trPr>
          <w:trHeight w:val="658"/>
        </w:trPr>
        <w:tc>
          <w:tcPr>
            <w:tcW w:w="913" w:type="pct"/>
            <w:vMerge/>
            <w:tcBorders>
              <w:bottom w:val="single" w:sz="4" w:space="0" w:color="auto"/>
            </w:tcBorders>
          </w:tcPr>
          <w:p w14:paraId="7009A39F"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3CD6FF5A" w14:textId="56703C84"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2. </w:t>
            </w:r>
            <w:r w:rsidR="000A5772" w:rsidRPr="000A5772">
              <w:rPr>
                <w:rFonts w:ascii="Palatino Linotype" w:eastAsia="Times New Roman" w:hAnsi="Palatino Linotype" w:cs="Times New Roman"/>
                <w:sz w:val="24"/>
                <w:szCs w:val="24"/>
              </w:rPr>
              <w:t>Reconoce en algunas ocasiones la diversidad cultural, pero su aprecio es limitado y suele mostrar indiferencia hacia sus beneficios.</w:t>
            </w:r>
          </w:p>
        </w:tc>
        <w:tc>
          <w:tcPr>
            <w:tcW w:w="1444" w:type="pct"/>
            <w:vMerge/>
          </w:tcPr>
          <w:p w14:paraId="1F0EEB73"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4BF899BC" w14:textId="77777777" w:rsidTr="00DB5A7B">
        <w:trPr>
          <w:trHeight w:val="658"/>
        </w:trPr>
        <w:tc>
          <w:tcPr>
            <w:tcW w:w="913" w:type="pct"/>
            <w:vMerge w:val="restart"/>
            <w:tcBorders>
              <w:bottom w:val="single" w:sz="4" w:space="0" w:color="auto"/>
            </w:tcBorders>
          </w:tcPr>
          <w:p w14:paraId="2551DAFF"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504B3D28"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7175FD2C" w14:textId="170954AF" w:rsidR="006E2A44" w:rsidRPr="00D1750A" w:rsidRDefault="00284A42"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0A5772" w:rsidRPr="000A5772">
              <w:rPr>
                <w:rFonts w:ascii="Palatino Linotype" w:eastAsia="Times New Roman" w:hAnsi="Palatino Linotype" w:cs="Times New Roman"/>
                <w:sz w:val="24"/>
                <w:szCs w:val="24"/>
              </w:rPr>
              <w:t>Valora regularmente la diversidad cultural y reconoce sus beneficios para la sociedad en algunas ocasiones.</w:t>
            </w:r>
          </w:p>
        </w:tc>
        <w:tc>
          <w:tcPr>
            <w:tcW w:w="1444" w:type="pct"/>
            <w:vMerge/>
          </w:tcPr>
          <w:p w14:paraId="567E726D"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2C89009D" w14:textId="77777777" w:rsidTr="00DB5A7B">
        <w:trPr>
          <w:trHeight w:val="658"/>
        </w:trPr>
        <w:tc>
          <w:tcPr>
            <w:tcW w:w="913" w:type="pct"/>
            <w:vMerge/>
            <w:tcBorders>
              <w:bottom w:val="single" w:sz="4" w:space="0" w:color="auto"/>
            </w:tcBorders>
          </w:tcPr>
          <w:p w14:paraId="1B2EAED8"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68F65D5F" w14:textId="37FFDAE5"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4. </w:t>
            </w:r>
            <w:r w:rsidR="000A5772" w:rsidRPr="000A5772">
              <w:rPr>
                <w:rFonts w:ascii="Palatino Linotype" w:eastAsia="Times New Roman" w:hAnsi="Palatino Linotype" w:cs="Times New Roman"/>
                <w:sz w:val="24"/>
                <w:szCs w:val="24"/>
              </w:rPr>
              <w:t>Valora la diversidad cultural y reconoce la riqueza que aporta a la sociedad en la mayoría de las situaciones.</w:t>
            </w:r>
          </w:p>
        </w:tc>
        <w:tc>
          <w:tcPr>
            <w:tcW w:w="1444" w:type="pct"/>
            <w:vMerge/>
          </w:tcPr>
          <w:p w14:paraId="4E68FB99"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CDAF245" w14:textId="77777777" w:rsidTr="00DB5A7B">
        <w:trPr>
          <w:trHeight w:val="981"/>
        </w:trPr>
        <w:tc>
          <w:tcPr>
            <w:tcW w:w="913" w:type="pct"/>
            <w:vMerge w:val="restart"/>
            <w:tcBorders>
              <w:bottom w:val="single" w:sz="4" w:space="0" w:color="auto"/>
            </w:tcBorders>
          </w:tcPr>
          <w:p w14:paraId="1EE94D5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774804C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0ED074A" w14:textId="4F773E69"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5. </w:t>
            </w:r>
            <w:r w:rsidR="000A5772" w:rsidRPr="000A5772">
              <w:rPr>
                <w:rFonts w:ascii="Palatino Linotype" w:eastAsia="Times New Roman" w:hAnsi="Palatino Linotype" w:cs="Times New Roman"/>
                <w:sz w:val="24"/>
                <w:szCs w:val="24"/>
              </w:rPr>
              <w:t>Valora profundamente la diversidad cultural, promoviendo la apreciación y comprensión intercultural, y siendo un defensor activo de la diversidad.</w:t>
            </w:r>
          </w:p>
        </w:tc>
        <w:tc>
          <w:tcPr>
            <w:tcW w:w="1444" w:type="pct"/>
            <w:vMerge/>
          </w:tcPr>
          <w:p w14:paraId="403D5B0E"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FB76811" w14:textId="77777777" w:rsidTr="00DB5A7B">
        <w:trPr>
          <w:trHeight w:val="658"/>
        </w:trPr>
        <w:tc>
          <w:tcPr>
            <w:tcW w:w="913" w:type="pct"/>
            <w:vMerge/>
            <w:tcBorders>
              <w:bottom w:val="single" w:sz="4" w:space="0" w:color="auto"/>
            </w:tcBorders>
          </w:tcPr>
          <w:p w14:paraId="468CEDCC"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278B95CF" w14:textId="41339F22"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6. </w:t>
            </w:r>
            <w:r w:rsidR="000A5772" w:rsidRPr="000A5772">
              <w:rPr>
                <w:rFonts w:ascii="Palatino Linotype" w:eastAsia="Times New Roman" w:hAnsi="Palatino Linotype" w:cs="Times New Roman"/>
                <w:sz w:val="24"/>
                <w:szCs w:val="24"/>
              </w:rPr>
              <w:t>Es un líder destacado en la valoración de la diversidad cultural, inspirando a otros y generando un ambiente enriquecido por la pluralidad de culturas.</w:t>
            </w:r>
          </w:p>
        </w:tc>
        <w:tc>
          <w:tcPr>
            <w:tcW w:w="1444" w:type="pct"/>
            <w:vMerge/>
          </w:tcPr>
          <w:p w14:paraId="30FEF2DA"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3B00E0B" w14:textId="77777777" w:rsidTr="00DB5A7B">
        <w:trPr>
          <w:trHeight w:val="981"/>
        </w:trPr>
        <w:tc>
          <w:tcPr>
            <w:tcW w:w="913" w:type="pct"/>
            <w:vMerge w:val="restart"/>
            <w:tcBorders>
              <w:bottom w:val="single" w:sz="4" w:space="0" w:color="auto"/>
            </w:tcBorders>
          </w:tcPr>
          <w:p w14:paraId="7A2029F7"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EF6E81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21334BEC" w14:textId="0ED214B3"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7. </w:t>
            </w:r>
            <w:r w:rsidR="000A5772" w:rsidRPr="000A5772">
              <w:rPr>
                <w:rFonts w:ascii="Palatino Linotype" w:eastAsia="Times New Roman" w:hAnsi="Palatino Linotype" w:cs="Times New Roman"/>
                <w:sz w:val="24"/>
                <w:szCs w:val="24"/>
              </w:rPr>
              <w:t>Inspira a otros a valorar y celebrar la diversidad cultural, liderando con pasión y compromiso en la construcción de una sociedad multicultural inclusiva.</w:t>
            </w:r>
          </w:p>
        </w:tc>
        <w:tc>
          <w:tcPr>
            <w:tcW w:w="1444" w:type="pct"/>
            <w:vMerge/>
          </w:tcPr>
          <w:p w14:paraId="47F456B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AE69BDC" w14:textId="77777777" w:rsidTr="00DB5A7B">
        <w:trPr>
          <w:trHeight w:val="981"/>
        </w:trPr>
        <w:tc>
          <w:tcPr>
            <w:tcW w:w="913" w:type="pct"/>
            <w:vMerge/>
            <w:tcBorders>
              <w:bottom w:val="single" w:sz="4" w:space="0" w:color="auto"/>
            </w:tcBorders>
          </w:tcPr>
          <w:p w14:paraId="141761C3"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600E3E4B" w14:textId="116DAFD9"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8. </w:t>
            </w:r>
            <w:r w:rsidR="000A5772" w:rsidRPr="000A5772">
              <w:rPr>
                <w:rFonts w:ascii="Palatino Linotype" w:eastAsia="Times New Roman" w:hAnsi="Palatino Linotype" w:cs="Times New Roman"/>
                <w:sz w:val="24"/>
                <w:szCs w:val="24"/>
              </w:rPr>
              <w:t>Es un referente en la valoración de la diversidad cultural, generando un cambio profundo y duradero en la apreciación de la diversidad en la sociedad.</w:t>
            </w:r>
          </w:p>
        </w:tc>
        <w:tc>
          <w:tcPr>
            <w:tcW w:w="1444" w:type="pct"/>
            <w:vMerge/>
            <w:tcBorders>
              <w:bottom w:val="single" w:sz="4" w:space="0" w:color="auto"/>
            </w:tcBorders>
          </w:tcPr>
          <w:p w14:paraId="1D78B5E4" w14:textId="77777777" w:rsidR="006E2A44" w:rsidRPr="00D1750A" w:rsidRDefault="006E2A44" w:rsidP="00DB5A7B">
            <w:pPr>
              <w:rPr>
                <w:rFonts w:ascii="Palatino Linotype" w:eastAsia="Times New Roman" w:hAnsi="Palatino Linotype" w:cs="Times New Roman"/>
                <w:sz w:val="24"/>
                <w:szCs w:val="24"/>
              </w:rPr>
            </w:pPr>
          </w:p>
        </w:tc>
      </w:tr>
    </w:tbl>
    <w:p w14:paraId="3BF60AF5" w14:textId="77777777" w:rsidR="006E2A44" w:rsidRPr="00D1750A" w:rsidRDefault="006E2A44">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4" w:type="pct"/>
        <w:tblInd w:w="-5" w:type="dxa"/>
        <w:tblLook w:val="04A0" w:firstRow="1" w:lastRow="0" w:firstColumn="1" w:lastColumn="0" w:noHBand="0" w:noVBand="1"/>
      </w:tblPr>
      <w:tblGrid>
        <w:gridCol w:w="2548"/>
        <w:gridCol w:w="4108"/>
        <w:gridCol w:w="321"/>
        <w:gridCol w:w="112"/>
        <w:gridCol w:w="2836"/>
        <w:gridCol w:w="4030"/>
      </w:tblGrid>
      <w:tr w:rsidR="006E2A44" w:rsidRPr="00D1750A" w14:paraId="547EB285" w14:textId="77777777" w:rsidTr="006279B7">
        <w:tc>
          <w:tcPr>
            <w:tcW w:w="2385" w:type="pct"/>
            <w:gridSpan w:val="2"/>
            <w:tcBorders>
              <w:bottom w:val="single" w:sz="4" w:space="0" w:color="auto"/>
              <w:right w:val="nil"/>
            </w:tcBorders>
            <w:shd w:val="clear" w:color="auto" w:fill="C2D69B" w:themeFill="accent3" w:themeFillTint="99"/>
          </w:tcPr>
          <w:p w14:paraId="690F3025" w14:textId="77777777" w:rsidR="006E2A44" w:rsidRPr="00D1750A" w:rsidRDefault="006E2A44" w:rsidP="00DB5A7B">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71" w:type="pct"/>
            <w:gridSpan w:val="3"/>
            <w:tcBorders>
              <w:left w:val="nil"/>
              <w:bottom w:val="single" w:sz="4" w:space="0" w:color="auto"/>
              <w:right w:val="nil"/>
            </w:tcBorders>
            <w:shd w:val="clear" w:color="auto" w:fill="C2D69B" w:themeFill="accent3" w:themeFillTint="99"/>
          </w:tcPr>
          <w:p w14:paraId="06B6DECD" w14:textId="77777777" w:rsidR="006E2A44" w:rsidRPr="00D1750A" w:rsidRDefault="006E2A44" w:rsidP="00DB5A7B">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08E0C68" w14:textId="77777777" w:rsidR="006E2A44" w:rsidRPr="00D1750A" w:rsidRDefault="006E2A44" w:rsidP="00DB5A7B">
            <w:pPr>
              <w:tabs>
                <w:tab w:val="left" w:pos="3310"/>
              </w:tabs>
              <w:jc w:val="center"/>
              <w:rPr>
                <w:rFonts w:ascii="Palatino Linotype" w:eastAsia="Times New Roman" w:hAnsi="Palatino Linotype" w:cs="Times New Roman"/>
                <w:sz w:val="24"/>
                <w:szCs w:val="24"/>
              </w:rPr>
            </w:pPr>
          </w:p>
        </w:tc>
      </w:tr>
      <w:tr w:rsidR="006E2A44" w:rsidRPr="00D1750A" w14:paraId="02EB79C8" w14:textId="77777777" w:rsidTr="006279B7">
        <w:tc>
          <w:tcPr>
            <w:tcW w:w="2385" w:type="pct"/>
            <w:gridSpan w:val="2"/>
            <w:tcBorders>
              <w:top w:val="single" w:sz="4" w:space="0" w:color="auto"/>
            </w:tcBorders>
            <w:shd w:val="clear" w:color="auto" w:fill="C2D69B" w:themeFill="accent3" w:themeFillTint="99"/>
          </w:tcPr>
          <w:p w14:paraId="1B936FC3" w14:textId="372BE9B7" w:rsidR="006E2A44" w:rsidRPr="00D1750A" w:rsidRDefault="00BC02AF" w:rsidP="00DB5A7B">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Identifica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y cuestiona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los estereotipos y prejuicios que perpetúan la desigualdad y la discriminación</w:t>
            </w:r>
            <w:r w:rsidR="009C7B58">
              <w:rPr>
                <w:rFonts w:ascii="Palatino Linotype" w:eastAsia="Times New Roman" w:hAnsi="Palatino Linotype" w:cs="Times New Roman"/>
                <w:b/>
                <w:sz w:val="24"/>
                <w:szCs w:val="24"/>
              </w:rPr>
              <w:t>.</w:t>
            </w:r>
          </w:p>
        </w:tc>
        <w:tc>
          <w:tcPr>
            <w:tcW w:w="2615" w:type="pct"/>
            <w:gridSpan w:val="4"/>
            <w:tcBorders>
              <w:top w:val="single" w:sz="4" w:space="0" w:color="auto"/>
            </w:tcBorders>
            <w:shd w:val="clear" w:color="auto" w:fill="C2D69B" w:themeFill="accent3" w:themeFillTint="99"/>
          </w:tcPr>
          <w:p w14:paraId="02333E58" w14:textId="28108DC3" w:rsidR="006E2A44" w:rsidRPr="00D1750A" w:rsidRDefault="006E2A44" w:rsidP="00DB5A7B">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7,8,9,10 y 11</w:t>
            </w:r>
          </w:p>
        </w:tc>
      </w:tr>
      <w:tr w:rsidR="006E2A44" w:rsidRPr="00D1750A" w14:paraId="2DB5B50D" w14:textId="77777777" w:rsidTr="006279B7">
        <w:tc>
          <w:tcPr>
            <w:tcW w:w="913" w:type="pct"/>
            <w:shd w:val="clear" w:color="auto" w:fill="EAF1DD" w:themeFill="accent3" w:themeFillTint="33"/>
          </w:tcPr>
          <w:p w14:paraId="1EABAFE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3B87C48C"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28BF152"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6E2A44" w:rsidRPr="00D1750A" w14:paraId="3A462189" w14:textId="77777777" w:rsidTr="006279B7">
        <w:trPr>
          <w:trHeight w:val="658"/>
        </w:trPr>
        <w:tc>
          <w:tcPr>
            <w:tcW w:w="913" w:type="pct"/>
            <w:vMerge w:val="restart"/>
            <w:tcBorders>
              <w:bottom w:val="single" w:sz="4" w:space="0" w:color="auto"/>
            </w:tcBorders>
          </w:tcPr>
          <w:p w14:paraId="2EEF7A88"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343C7FD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1000F2B6" w14:textId="4EDB3D60" w:rsidR="006E2A44" w:rsidRPr="00D1750A" w:rsidRDefault="00284A42" w:rsidP="00DB5A7B">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1. </w:t>
            </w:r>
            <w:r w:rsidR="000A5772" w:rsidRPr="000A5772">
              <w:rPr>
                <w:rFonts w:ascii="Palatino Linotype" w:eastAsia="Times New Roman" w:hAnsi="Palatino Linotype" w:cs="Times New Roman"/>
                <w:sz w:val="24"/>
                <w:szCs w:val="24"/>
              </w:rPr>
              <w:t>Identifica ocasionalmente estereotipos y prejuicios, pero muestra poco interés en cuestionarlos o en comprender su impacto en la desigualdad y la discriminación.</w:t>
            </w:r>
          </w:p>
        </w:tc>
        <w:tc>
          <w:tcPr>
            <w:tcW w:w="1444" w:type="pct"/>
            <w:vMerge w:val="restart"/>
          </w:tcPr>
          <w:p w14:paraId="0F6BEBEA" w14:textId="77777777" w:rsidR="006E2A44" w:rsidRPr="00D1750A" w:rsidRDefault="006E2A44" w:rsidP="00DB5A7B">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6E2A44" w:rsidRPr="00D1750A" w14:paraId="0D084B57" w14:textId="77777777" w:rsidTr="006279B7">
        <w:trPr>
          <w:trHeight w:val="658"/>
        </w:trPr>
        <w:tc>
          <w:tcPr>
            <w:tcW w:w="913" w:type="pct"/>
            <w:vMerge/>
            <w:tcBorders>
              <w:bottom w:val="single" w:sz="4" w:space="0" w:color="auto"/>
            </w:tcBorders>
          </w:tcPr>
          <w:p w14:paraId="2F816115"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1763414" w14:textId="11DAA4C1"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2. </w:t>
            </w:r>
            <w:r w:rsidR="000A5772" w:rsidRPr="000A5772">
              <w:rPr>
                <w:rFonts w:ascii="Palatino Linotype" w:eastAsia="Times New Roman" w:hAnsi="Palatino Linotype" w:cs="Times New Roman"/>
                <w:sz w:val="24"/>
                <w:szCs w:val="24"/>
              </w:rPr>
              <w:t>Identifica algunos estereotipos y prejuicios, pero rara vez los cuestiona de manera significativa o reflexiona sobre su papel en la desigualdad y la discriminación.</w:t>
            </w:r>
          </w:p>
        </w:tc>
        <w:tc>
          <w:tcPr>
            <w:tcW w:w="1444" w:type="pct"/>
            <w:vMerge/>
          </w:tcPr>
          <w:p w14:paraId="7EB8A7B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69115B3B" w14:textId="77777777" w:rsidTr="006279B7">
        <w:trPr>
          <w:trHeight w:val="658"/>
        </w:trPr>
        <w:tc>
          <w:tcPr>
            <w:tcW w:w="913" w:type="pct"/>
            <w:vMerge w:val="restart"/>
            <w:tcBorders>
              <w:bottom w:val="single" w:sz="4" w:space="0" w:color="auto"/>
            </w:tcBorders>
          </w:tcPr>
          <w:p w14:paraId="123F1350"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8D49B36"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2F533478" w14:textId="121FAB64" w:rsidR="006E2A44" w:rsidRPr="00D1750A" w:rsidRDefault="00284A42" w:rsidP="00284A42">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0A5772" w:rsidRPr="000A5772">
              <w:rPr>
                <w:rFonts w:ascii="Palatino Linotype" w:eastAsia="Times New Roman" w:hAnsi="Palatino Linotype" w:cs="Times New Roman"/>
                <w:sz w:val="24"/>
                <w:szCs w:val="24"/>
              </w:rPr>
              <w:t>Identifica regularmente estereotipos y prejuicios, cuestionándolos en algunas ocasiones y mostrando un entendimiento básico de su influencia en la sociedad.</w:t>
            </w:r>
          </w:p>
        </w:tc>
        <w:tc>
          <w:tcPr>
            <w:tcW w:w="1444" w:type="pct"/>
            <w:vMerge/>
          </w:tcPr>
          <w:p w14:paraId="2610AEDF"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B244AF5" w14:textId="77777777" w:rsidTr="006279B7">
        <w:trPr>
          <w:trHeight w:val="658"/>
        </w:trPr>
        <w:tc>
          <w:tcPr>
            <w:tcW w:w="913" w:type="pct"/>
            <w:vMerge/>
            <w:tcBorders>
              <w:bottom w:val="single" w:sz="4" w:space="0" w:color="auto"/>
            </w:tcBorders>
          </w:tcPr>
          <w:p w14:paraId="59E5C571"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5ED4662D" w14:textId="639DE180"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4. </w:t>
            </w:r>
            <w:r w:rsidR="000A5772" w:rsidRPr="000A5772">
              <w:rPr>
                <w:rFonts w:ascii="Palatino Linotype" w:eastAsia="Times New Roman" w:hAnsi="Palatino Linotype" w:cs="Times New Roman"/>
                <w:sz w:val="24"/>
                <w:szCs w:val="24"/>
              </w:rPr>
              <w:t>Identifica y cuestiona de manera consistente los estereotipos y prejuicios, reflexionando sobre su papel en la desigualdad y la discriminación en la mayoría de las ocasiones.</w:t>
            </w:r>
          </w:p>
        </w:tc>
        <w:tc>
          <w:tcPr>
            <w:tcW w:w="1444" w:type="pct"/>
            <w:vMerge/>
          </w:tcPr>
          <w:p w14:paraId="1560BC4B"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236A1A8A" w14:textId="77777777" w:rsidTr="006279B7">
        <w:trPr>
          <w:trHeight w:val="981"/>
        </w:trPr>
        <w:tc>
          <w:tcPr>
            <w:tcW w:w="913" w:type="pct"/>
            <w:vMerge w:val="restart"/>
            <w:tcBorders>
              <w:bottom w:val="single" w:sz="4" w:space="0" w:color="auto"/>
            </w:tcBorders>
          </w:tcPr>
          <w:p w14:paraId="7A5C7E4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4966665A"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787179D0" w14:textId="15C458F6"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5. </w:t>
            </w:r>
            <w:r w:rsidR="000A5772" w:rsidRPr="000A5772">
              <w:rPr>
                <w:rFonts w:ascii="Palatino Linotype" w:eastAsia="Times New Roman" w:hAnsi="Palatino Linotype" w:cs="Times New Roman"/>
                <w:sz w:val="24"/>
                <w:szCs w:val="24"/>
              </w:rPr>
              <w:t>Identifica y cuestiona profundamente los estereotipos y prejuicios, liderando esfuerzos para combatirlos y promover la igualdad y la no discriminación.</w:t>
            </w:r>
          </w:p>
        </w:tc>
        <w:tc>
          <w:tcPr>
            <w:tcW w:w="1444" w:type="pct"/>
            <w:vMerge/>
          </w:tcPr>
          <w:p w14:paraId="345B08B7"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1009043B" w14:textId="77777777" w:rsidTr="006279B7">
        <w:trPr>
          <w:trHeight w:val="658"/>
        </w:trPr>
        <w:tc>
          <w:tcPr>
            <w:tcW w:w="913" w:type="pct"/>
            <w:vMerge/>
            <w:tcBorders>
              <w:bottom w:val="single" w:sz="4" w:space="0" w:color="auto"/>
            </w:tcBorders>
          </w:tcPr>
          <w:p w14:paraId="3888F39B" w14:textId="77777777" w:rsidR="006E2A44" w:rsidRPr="00D1750A" w:rsidRDefault="006E2A44" w:rsidP="00DB5A7B">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78F6421E" w14:textId="2C71DDC4" w:rsidR="006E2A44" w:rsidRPr="00D1750A" w:rsidRDefault="00284A42" w:rsidP="00DB5A7B">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6. </w:t>
            </w:r>
            <w:r w:rsidR="000A5772" w:rsidRPr="000A5772">
              <w:rPr>
                <w:rFonts w:ascii="Palatino Linotype" w:eastAsia="Times New Roman" w:hAnsi="Palatino Linotype" w:cs="Times New Roman"/>
                <w:sz w:val="24"/>
                <w:szCs w:val="24"/>
              </w:rPr>
              <w:t>Es un líder destacado en la identificación y desafío de estereotipos y prejuicios, inspirando a otros y generando un cambio significativo en la sociedad.</w:t>
            </w:r>
          </w:p>
        </w:tc>
        <w:tc>
          <w:tcPr>
            <w:tcW w:w="1444" w:type="pct"/>
            <w:vMerge/>
          </w:tcPr>
          <w:p w14:paraId="1A537DAD"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06D2C536" w14:textId="77777777" w:rsidTr="006279B7">
        <w:trPr>
          <w:trHeight w:val="981"/>
        </w:trPr>
        <w:tc>
          <w:tcPr>
            <w:tcW w:w="913" w:type="pct"/>
            <w:vMerge w:val="restart"/>
            <w:tcBorders>
              <w:bottom w:val="single" w:sz="4" w:space="0" w:color="auto"/>
            </w:tcBorders>
          </w:tcPr>
          <w:p w14:paraId="44F40F9E"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6208057A" w14:textId="77777777" w:rsidR="006E2A44" w:rsidRPr="00D1750A" w:rsidRDefault="006E2A44" w:rsidP="00DB5A7B">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68C6F46E" w14:textId="4AFA2F6C"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7. </w:t>
            </w:r>
            <w:r w:rsidR="000A5772" w:rsidRPr="000A5772">
              <w:rPr>
                <w:rFonts w:ascii="Palatino Linotype" w:eastAsia="Times New Roman" w:hAnsi="Palatino Linotype" w:cs="Times New Roman"/>
                <w:sz w:val="24"/>
                <w:szCs w:val="24"/>
              </w:rPr>
              <w:t>Inspira a otros a cuestionar y cambiar estereotipos y prejuicios, liderando con pasión y compromiso en la construcción de una sociedad más justa y equitativa.</w:t>
            </w:r>
          </w:p>
        </w:tc>
        <w:tc>
          <w:tcPr>
            <w:tcW w:w="1444" w:type="pct"/>
            <w:vMerge/>
          </w:tcPr>
          <w:p w14:paraId="339C1B5E" w14:textId="77777777" w:rsidR="006E2A44" w:rsidRPr="00D1750A" w:rsidRDefault="006E2A44" w:rsidP="00DB5A7B">
            <w:pPr>
              <w:rPr>
                <w:rFonts w:ascii="Palatino Linotype" w:eastAsia="Times New Roman" w:hAnsi="Palatino Linotype" w:cs="Times New Roman"/>
                <w:sz w:val="24"/>
                <w:szCs w:val="24"/>
              </w:rPr>
            </w:pPr>
          </w:p>
        </w:tc>
      </w:tr>
      <w:tr w:rsidR="006E2A44" w:rsidRPr="00D1750A" w14:paraId="397FD9F3" w14:textId="77777777" w:rsidTr="006279B7">
        <w:trPr>
          <w:trHeight w:val="981"/>
        </w:trPr>
        <w:tc>
          <w:tcPr>
            <w:tcW w:w="913" w:type="pct"/>
            <w:vMerge/>
            <w:tcBorders>
              <w:bottom w:val="single" w:sz="4" w:space="0" w:color="auto"/>
            </w:tcBorders>
          </w:tcPr>
          <w:p w14:paraId="5EE456D9" w14:textId="77777777" w:rsidR="006E2A44" w:rsidRPr="00D1750A" w:rsidRDefault="006E2A44" w:rsidP="00DB5A7B">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78E49F71" w14:textId="3688E49A" w:rsidR="006E2A44"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8. </w:t>
            </w:r>
            <w:r w:rsidR="000A5772" w:rsidRPr="000A5772">
              <w:rPr>
                <w:rFonts w:ascii="Palatino Linotype" w:eastAsia="Times New Roman" w:hAnsi="Palatino Linotype" w:cs="Times New Roman"/>
                <w:sz w:val="24"/>
                <w:szCs w:val="24"/>
              </w:rPr>
              <w:t>Es un referente en la lucha contra los estereotipos y prejuicios, generando un cambio profundo y duradero en la percepción y tratamiento igualitario en la sociedad.</w:t>
            </w:r>
          </w:p>
        </w:tc>
        <w:tc>
          <w:tcPr>
            <w:tcW w:w="1444" w:type="pct"/>
            <w:vMerge/>
            <w:tcBorders>
              <w:bottom w:val="single" w:sz="4" w:space="0" w:color="auto"/>
            </w:tcBorders>
          </w:tcPr>
          <w:p w14:paraId="75C59F5E" w14:textId="77777777" w:rsidR="006E2A44" w:rsidRPr="00D1750A" w:rsidRDefault="006E2A44" w:rsidP="00DB5A7B">
            <w:pPr>
              <w:rPr>
                <w:rFonts w:ascii="Palatino Linotype" w:eastAsia="Times New Roman" w:hAnsi="Palatino Linotype" w:cs="Times New Roman"/>
                <w:sz w:val="24"/>
                <w:szCs w:val="24"/>
              </w:rPr>
            </w:pPr>
          </w:p>
        </w:tc>
      </w:tr>
      <w:tr w:rsidR="008D1C98" w:rsidRPr="00D1750A" w14:paraId="02C0C213" w14:textId="77777777" w:rsidTr="0059160E">
        <w:tc>
          <w:tcPr>
            <w:tcW w:w="5000" w:type="pct"/>
            <w:gridSpan w:val="6"/>
            <w:tcBorders>
              <w:top w:val="nil"/>
              <w:left w:val="nil"/>
              <w:bottom w:val="nil"/>
              <w:right w:val="nil"/>
            </w:tcBorders>
            <w:shd w:val="clear" w:color="auto" w:fill="4F6228" w:themeFill="accent3" w:themeFillShade="80"/>
          </w:tcPr>
          <w:p w14:paraId="3D51B605" w14:textId="3A7FC6D0" w:rsidR="008D1C98" w:rsidRPr="0059160E" w:rsidRDefault="003A6DBD" w:rsidP="003058A6">
            <w:pPr>
              <w:pStyle w:val="Ttulo2"/>
            </w:pPr>
            <w:bookmarkStart w:id="10" w:name="_Toc146978945"/>
            <w:r w:rsidRPr="0059160E">
              <w:lastRenderedPageBreak/>
              <w:t>5</w:t>
            </w:r>
            <w:r w:rsidR="008D1C98" w:rsidRPr="0059160E">
              <w:t xml:space="preserve">. SITUACIÓN DE APRENDIZAJE: </w:t>
            </w:r>
            <w:r w:rsidR="003C140B" w:rsidRPr="0059160E">
              <w:t>APRENDO A CUIDARME</w:t>
            </w:r>
            <w:bookmarkEnd w:id="10"/>
          </w:p>
        </w:tc>
      </w:tr>
      <w:tr w:rsidR="008D1C98" w:rsidRPr="00D1750A" w14:paraId="7D53B511" w14:textId="77777777" w:rsidTr="006279B7">
        <w:tc>
          <w:tcPr>
            <w:tcW w:w="3556" w:type="pct"/>
            <w:gridSpan w:val="5"/>
            <w:tcBorders>
              <w:top w:val="nil"/>
              <w:left w:val="nil"/>
              <w:bottom w:val="single" w:sz="4" w:space="0" w:color="auto"/>
              <w:right w:val="nil"/>
            </w:tcBorders>
            <w:shd w:val="clear" w:color="auto" w:fill="FFFFFF" w:themeFill="background1"/>
          </w:tcPr>
          <w:p w14:paraId="37E207BA"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754F4695"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757DAF05" w14:textId="77777777" w:rsidTr="006279B7">
        <w:tc>
          <w:tcPr>
            <w:tcW w:w="2500" w:type="pct"/>
            <w:gridSpan w:val="3"/>
            <w:tcBorders>
              <w:bottom w:val="single" w:sz="4" w:space="0" w:color="auto"/>
              <w:right w:val="nil"/>
            </w:tcBorders>
            <w:shd w:val="clear" w:color="auto" w:fill="C2D69B" w:themeFill="accent3" w:themeFillTint="99"/>
          </w:tcPr>
          <w:p w14:paraId="0F563F98"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7AD26BC7"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03B3481F" w14:textId="77777777" w:rsidTr="006279B7">
        <w:tc>
          <w:tcPr>
            <w:tcW w:w="2540" w:type="pct"/>
            <w:gridSpan w:val="4"/>
            <w:tcBorders>
              <w:top w:val="single" w:sz="4" w:space="0" w:color="auto"/>
            </w:tcBorders>
            <w:shd w:val="clear" w:color="auto" w:fill="C2D69B" w:themeFill="accent3" w:themeFillTint="99"/>
          </w:tcPr>
          <w:p w14:paraId="4B3FD22B" w14:textId="77777777" w:rsidR="009C7B58" w:rsidRDefault="00BC02AF" w:rsidP="000B741E">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Adqui</w:t>
            </w:r>
            <w:r>
              <w:rPr>
                <w:rFonts w:ascii="Palatino Linotype" w:eastAsia="Times New Roman" w:hAnsi="Palatino Linotype" w:cs="Times New Roman"/>
                <w:b/>
                <w:sz w:val="24"/>
                <w:szCs w:val="24"/>
              </w:rPr>
              <w:t>rir</w:t>
            </w:r>
            <w:r w:rsidRPr="00BC02AF">
              <w:rPr>
                <w:rFonts w:ascii="Palatino Linotype" w:eastAsia="Times New Roman" w:hAnsi="Palatino Linotype" w:cs="Times New Roman"/>
                <w:b/>
                <w:sz w:val="24"/>
                <w:szCs w:val="24"/>
              </w:rPr>
              <w:t xml:space="preserve"> conocimientos sobre la importancia de</w:t>
            </w:r>
          </w:p>
          <w:p w14:paraId="71B04B39" w14:textId="6A6EA425" w:rsidR="008D1C98" w:rsidRPr="00D1750A" w:rsidRDefault="00BC02AF" w:rsidP="000B741E">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la salud física y mental</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1342C604" w14:textId="02FD3DFA" w:rsidR="008D1C98" w:rsidRPr="00D1750A" w:rsidRDefault="008D1C98" w:rsidP="005E06B3">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12,13 y 14</w:t>
            </w:r>
          </w:p>
        </w:tc>
      </w:tr>
      <w:tr w:rsidR="008D1C98" w:rsidRPr="00D1750A" w14:paraId="75B13DF1" w14:textId="77777777" w:rsidTr="006279B7">
        <w:tc>
          <w:tcPr>
            <w:tcW w:w="913" w:type="pct"/>
            <w:shd w:val="clear" w:color="auto" w:fill="EAF1DD" w:themeFill="accent3" w:themeFillTint="33"/>
          </w:tcPr>
          <w:p w14:paraId="0FE27760"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7E0A547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6D5875E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51632621" w14:textId="77777777" w:rsidTr="006279B7">
        <w:trPr>
          <w:trHeight w:val="658"/>
        </w:trPr>
        <w:tc>
          <w:tcPr>
            <w:tcW w:w="913" w:type="pct"/>
            <w:vMerge w:val="restart"/>
            <w:tcBorders>
              <w:bottom w:val="single" w:sz="4" w:space="0" w:color="auto"/>
            </w:tcBorders>
          </w:tcPr>
          <w:p w14:paraId="2BA24AF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C22249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14E3A129" w14:textId="4769300A"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1. </w:t>
            </w:r>
            <w:r w:rsidR="003B1875" w:rsidRPr="003B1875">
              <w:rPr>
                <w:rFonts w:ascii="Palatino Linotype" w:eastAsia="Times New Roman" w:hAnsi="Palatino Linotype" w:cs="Times New Roman"/>
                <w:sz w:val="24"/>
                <w:szCs w:val="24"/>
              </w:rPr>
              <w:t>Muestra un conocimiento limitado sobre la importancia de la salud física y mental</w:t>
            </w:r>
            <w:r w:rsidR="006279B7">
              <w:rPr>
                <w:rFonts w:ascii="Palatino Linotype" w:eastAsia="Times New Roman" w:hAnsi="Palatino Linotype" w:cs="Times New Roman"/>
                <w:sz w:val="24"/>
                <w:szCs w:val="24"/>
              </w:rPr>
              <w:t>.</w:t>
            </w:r>
          </w:p>
        </w:tc>
        <w:tc>
          <w:tcPr>
            <w:tcW w:w="1444" w:type="pct"/>
            <w:vMerge w:val="restart"/>
          </w:tcPr>
          <w:p w14:paraId="7BAA5A9D"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62470D67" w14:textId="77777777" w:rsidTr="006279B7">
        <w:trPr>
          <w:trHeight w:val="658"/>
        </w:trPr>
        <w:tc>
          <w:tcPr>
            <w:tcW w:w="913" w:type="pct"/>
            <w:vMerge/>
            <w:tcBorders>
              <w:bottom w:val="single" w:sz="4" w:space="0" w:color="auto"/>
            </w:tcBorders>
          </w:tcPr>
          <w:p w14:paraId="63BAABCF"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0B5E0CA7" w14:textId="66C5DA38"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2. </w:t>
            </w:r>
            <w:r w:rsidR="003B1875" w:rsidRPr="003B1875">
              <w:rPr>
                <w:rFonts w:ascii="Palatino Linotype" w:eastAsia="Times New Roman" w:hAnsi="Palatino Linotype" w:cs="Times New Roman"/>
                <w:sz w:val="24"/>
                <w:szCs w:val="24"/>
              </w:rPr>
              <w:t>Adquiere conocimientos básicos sobre la importancia de la salud física y mental, aunque su comprensión es superficial y ocasional.</w:t>
            </w:r>
          </w:p>
        </w:tc>
        <w:tc>
          <w:tcPr>
            <w:tcW w:w="1444" w:type="pct"/>
            <w:vMerge/>
          </w:tcPr>
          <w:p w14:paraId="32181E16"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15FEB21B" w14:textId="77777777" w:rsidTr="006279B7">
        <w:trPr>
          <w:trHeight w:val="658"/>
        </w:trPr>
        <w:tc>
          <w:tcPr>
            <w:tcW w:w="913" w:type="pct"/>
            <w:vMerge w:val="restart"/>
            <w:tcBorders>
              <w:bottom w:val="single" w:sz="4" w:space="0" w:color="auto"/>
            </w:tcBorders>
          </w:tcPr>
          <w:p w14:paraId="5ADA195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C0AC7D0"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44A07305" w14:textId="1A87B75A" w:rsidR="008D1C98" w:rsidRPr="00D1750A" w:rsidRDefault="00284A42"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3B1875" w:rsidRPr="003B1875">
              <w:rPr>
                <w:rFonts w:ascii="Palatino Linotype" w:eastAsia="Times New Roman" w:hAnsi="Palatino Linotype" w:cs="Times New Roman"/>
                <w:sz w:val="24"/>
                <w:szCs w:val="24"/>
              </w:rPr>
              <w:t>Adquiere conocimientos regulares sobre la importancia de la salud física y mental, comprendiendo su relevancia en diversas situaciones.</w:t>
            </w:r>
          </w:p>
        </w:tc>
        <w:tc>
          <w:tcPr>
            <w:tcW w:w="1444" w:type="pct"/>
            <w:vMerge/>
          </w:tcPr>
          <w:p w14:paraId="5A69556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22A9C91" w14:textId="77777777" w:rsidTr="006279B7">
        <w:trPr>
          <w:trHeight w:val="658"/>
        </w:trPr>
        <w:tc>
          <w:tcPr>
            <w:tcW w:w="913" w:type="pct"/>
            <w:vMerge/>
            <w:tcBorders>
              <w:bottom w:val="single" w:sz="4" w:space="0" w:color="auto"/>
            </w:tcBorders>
          </w:tcPr>
          <w:p w14:paraId="67036D2E"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09806078" w14:textId="1C46716D"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4. </w:t>
            </w:r>
            <w:r w:rsidR="003B1875" w:rsidRPr="003B1875">
              <w:rPr>
                <w:rFonts w:ascii="Palatino Linotype" w:eastAsia="Times New Roman" w:hAnsi="Palatino Linotype" w:cs="Times New Roman"/>
                <w:sz w:val="24"/>
                <w:szCs w:val="24"/>
              </w:rPr>
              <w:t>Adquiere y demuestra un conocimiento sólido sobre la importancia de la salud física y mental en la mayoría de las situaciones.</w:t>
            </w:r>
          </w:p>
        </w:tc>
        <w:tc>
          <w:tcPr>
            <w:tcW w:w="1444" w:type="pct"/>
            <w:vMerge/>
          </w:tcPr>
          <w:p w14:paraId="1D019E8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C4540D1" w14:textId="77777777" w:rsidTr="006279B7">
        <w:trPr>
          <w:trHeight w:val="981"/>
        </w:trPr>
        <w:tc>
          <w:tcPr>
            <w:tcW w:w="913" w:type="pct"/>
            <w:vMerge w:val="restart"/>
            <w:tcBorders>
              <w:bottom w:val="single" w:sz="4" w:space="0" w:color="auto"/>
            </w:tcBorders>
          </w:tcPr>
          <w:p w14:paraId="17C5617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A39A0BA"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5FD7A868" w14:textId="1D6937E9"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5. </w:t>
            </w:r>
            <w:r w:rsidR="003B1875" w:rsidRPr="003B1875">
              <w:rPr>
                <w:rFonts w:ascii="Palatino Linotype" w:eastAsia="Times New Roman" w:hAnsi="Palatino Linotype" w:cs="Times New Roman"/>
                <w:sz w:val="24"/>
                <w:szCs w:val="24"/>
              </w:rPr>
              <w:t>Adquier</w:t>
            </w:r>
            <w:r w:rsidR="006279B7">
              <w:rPr>
                <w:rFonts w:ascii="Palatino Linotype" w:eastAsia="Times New Roman" w:hAnsi="Palatino Linotype" w:cs="Times New Roman"/>
                <w:sz w:val="24"/>
                <w:szCs w:val="24"/>
              </w:rPr>
              <w:t>e</w:t>
            </w:r>
            <w:r w:rsidR="003B1875" w:rsidRPr="003B1875">
              <w:rPr>
                <w:rFonts w:ascii="Palatino Linotype" w:eastAsia="Times New Roman" w:hAnsi="Palatino Linotype" w:cs="Times New Roman"/>
                <w:sz w:val="24"/>
                <w:szCs w:val="24"/>
              </w:rPr>
              <w:t xml:space="preserve"> un conocimiento profundo sobre la importancia de la salud física y mental, liderando esfuerzos para promover la salud y el bienestar en su comunidad.</w:t>
            </w:r>
          </w:p>
        </w:tc>
        <w:tc>
          <w:tcPr>
            <w:tcW w:w="1444" w:type="pct"/>
            <w:vMerge/>
          </w:tcPr>
          <w:p w14:paraId="6F647765"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AA96895" w14:textId="77777777" w:rsidTr="006279B7">
        <w:trPr>
          <w:trHeight w:val="658"/>
        </w:trPr>
        <w:tc>
          <w:tcPr>
            <w:tcW w:w="913" w:type="pct"/>
            <w:vMerge/>
            <w:tcBorders>
              <w:bottom w:val="single" w:sz="4" w:space="0" w:color="auto"/>
            </w:tcBorders>
          </w:tcPr>
          <w:p w14:paraId="07D49E1F"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02C2B90C" w14:textId="5EE6C19B"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6. </w:t>
            </w:r>
            <w:r w:rsidR="006279B7" w:rsidRPr="006279B7">
              <w:rPr>
                <w:rFonts w:ascii="Palatino Linotype" w:eastAsia="Times New Roman" w:hAnsi="Palatino Linotype" w:cs="Times New Roman"/>
                <w:sz w:val="24"/>
                <w:szCs w:val="24"/>
              </w:rPr>
              <w:t>Es un líder destacado en la promoción de la salud física y mental, inspirando a otros y generando un impacto significativo en la mejora de la salud comunitaria.</w:t>
            </w:r>
          </w:p>
        </w:tc>
        <w:tc>
          <w:tcPr>
            <w:tcW w:w="1444" w:type="pct"/>
            <w:vMerge/>
          </w:tcPr>
          <w:p w14:paraId="0341B42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16BA331E" w14:textId="77777777" w:rsidTr="006279B7">
        <w:trPr>
          <w:trHeight w:val="981"/>
        </w:trPr>
        <w:tc>
          <w:tcPr>
            <w:tcW w:w="913" w:type="pct"/>
            <w:vMerge w:val="restart"/>
            <w:tcBorders>
              <w:bottom w:val="single" w:sz="4" w:space="0" w:color="auto"/>
            </w:tcBorders>
          </w:tcPr>
          <w:p w14:paraId="201DE4E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5E26C44"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4A603CE0" w14:textId="4190E326" w:rsidR="008D1C98" w:rsidRPr="00D1750A" w:rsidRDefault="00284A42" w:rsidP="000B741E">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7. </w:t>
            </w:r>
            <w:r w:rsidR="006279B7" w:rsidRPr="006279B7">
              <w:rPr>
                <w:rFonts w:ascii="Palatino Linotype" w:eastAsia="Times New Roman" w:hAnsi="Palatino Linotype" w:cs="Times New Roman"/>
                <w:sz w:val="24"/>
                <w:szCs w:val="24"/>
              </w:rPr>
              <w:t>Inspira a otros con su conocimiento excepcional sobre la salud física y mental, liderando con pasión y compromiso en la promoción de la salud en la sociedad.</w:t>
            </w:r>
          </w:p>
        </w:tc>
        <w:tc>
          <w:tcPr>
            <w:tcW w:w="1444" w:type="pct"/>
            <w:vMerge/>
          </w:tcPr>
          <w:p w14:paraId="690C44D9"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D4D1649" w14:textId="77777777" w:rsidTr="006279B7">
        <w:trPr>
          <w:trHeight w:val="981"/>
        </w:trPr>
        <w:tc>
          <w:tcPr>
            <w:tcW w:w="913" w:type="pct"/>
            <w:vMerge/>
            <w:tcBorders>
              <w:bottom w:val="single" w:sz="4" w:space="0" w:color="auto"/>
            </w:tcBorders>
          </w:tcPr>
          <w:p w14:paraId="0047CA2A"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5D234C94" w14:textId="53CF23B2" w:rsidR="008D1C98" w:rsidRPr="00D1750A" w:rsidRDefault="00284A42" w:rsidP="00284A42">
            <w:pPr>
              <w:rPr>
                <w:rFonts w:ascii="Palatino Linotype" w:eastAsia="Times New Roman" w:hAnsi="Palatino Linotype" w:cs="Times New Roman"/>
                <w:sz w:val="24"/>
                <w:szCs w:val="24"/>
              </w:rPr>
            </w:pPr>
            <w:r w:rsidRPr="00284A42">
              <w:rPr>
                <w:rFonts w:ascii="Palatino Linotype" w:eastAsia="Times New Roman" w:hAnsi="Palatino Linotype" w:cs="Times New Roman"/>
                <w:sz w:val="24"/>
                <w:szCs w:val="24"/>
              </w:rPr>
              <w:t xml:space="preserve">8. </w:t>
            </w:r>
            <w:r w:rsidR="006279B7" w:rsidRPr="006279B7">
              <w:rPr>
                <w:rFonts w:ascii="Palatino Linotype" w:eastAsia="Times New Roman" w:hAnsi="Palatino Linotype" w:cs="Times New Roman"/>
                <w:sz w:val="24"/>
                <w:szCs w:val="24"/>
              </w:rPr>
              <w:t>Es un referente en la promoción de la salud física y mental, generando un cambio profundo y duradero en la percepción y el cuidado de la salud en la comunidad.</w:t>
            </w:r>
          </w:p>
        </w:tc>
        <w:tc>
          <w:tcPr>
            <w:tcW w:w="1444" w:type="pct"/>
            <w:vMerge/>
            <w:tcBorders>
              <w:bottom w:val="single" w:sz="4" w:space="0" w:color="auto"/>
            </w:tcBorders>
          </w:tcPr>
          <w:p w14:paraId="2E3DA0C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FEA9A8D" w14:textId="77777777" w:rsidTr="006279B7">
        <w:tc>
          <w:tcPr>
            <w:tcW w:w="2385" w:type="pct"/>
            <w:gridSpan w:val="2"/>
            <w:tcBorders>
              <w:bottom w:val="single" w:sz="4" w:space="0" w:color="auto"/>
              <w:right w:val="nil"/>
            </w:tcBorders>
            <w:shd w:val="clear" w:color="auto" w:fill="C2D69B" w:themeFill="accent3" w:themeFillTint="99"/>
          </w:tcPr>
          <w:p w14:paraId="396F08EE"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73B66C26"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385FD7E7"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0D503E8E" w14:textId="77777777" w:rsidTr="006279B7">
        <w:tc>
          <w:tcPr>
            <w:tcW w:w="2385" w:type="pct"/>
            <w:gridSpan w:val="2"/>
            <w:tcBorders>
              <w:top w:val="single" w:sz="4" w:space="0" w:color="auto"/>
            </w:tcBorders>
            <w:shd w:val="clear" w:color="auto" w:fill="C2D69B" w:themeFill="accent3" w:themeFillTint="99"/>
          </w:tcPr>
          <w:p w14:paraId="7637E0B2" w14:textId="319C0831" w:rsidR="008D1C98" w:rsidRPr="00D1750A" w:rsidRDefault="00BC02AF" w:rsidP="000B741E">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Practi</w:t>
            </w:r>
            <w:r>
              <w:rPr>
                <w:rFonts w:ascii="Palatino Linotype" w:eastAsia="Times New Roman" w:hAnsi="Palatino Linotype" w:cs="Times New Roman"/>
                <w:b/>
                <w:sz w:val="24"/>
                <w:szCs w:val="24"/>
              </w:rPr>
              <w:t>car</w:t>
            </w:r>
            <w:r w:rsidRPr="00BC02AF">
              <w:rPr>
                <w:rFonts w:ascii="Palatino Linotype" w:eastAsia="Times New Roman" w:hAnsi="Palatino Linotype" w:cs="Times New Roman"/>
                <w:b/>
                <w:sz w:val="24"/>
                <w:szCs w:val="24"/>
              </w:rPr>
              <w:t xml:space="preserve"> hábitos de vida saludables, incluyendo una dieta equilibrada, ejercicio regular y manejo del estrés</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58B405D2" w14:textId="5D48F388"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12,13 y 14</w:t>
            </w:r>
          </w:p>
        </w:tc>
      </w:tr>
      <w:tr w:rsidR="008D1C98" w:rsidRPr="00D1750A" w14:paraId="43772CD7" w14:textId="77777777" w:rsidTr="006279B7">
        <w:tc>
          <w:tcPr>
            <w:tcW w:w="912" w:type="pct"/>
            <w:shd w:val="clear" w:color="auto" w:fill="EAF1DD" w:themeFill="accent3" w:themeFillTint="33"/>
          </w:tcPr>
          <w:p w14:paraId="5A7C8B5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76F9E2C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6B7D5D74"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52F4A6D7" w14:textId="77777777" w:rsidTr="006279B7">
        <w:trPr>
          <w:trHeight w:val="658"/>
        </w:trPr>
        <w:tc>
          <w:tcPr>
            <w:tcW w:w="912" w:type="pct"/>
            <w:vMerge w:val="restart"/>
            <w:tcBorders>
              <w:bottom w:val="single" w:sz="4" w:space="0" w:color="auto"/>
            </w:tcBorders>
          </w:tcPr>
          <w:p w14:paraId="4E001E2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590B2A6"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4B228244" w14:textId="07C1CF1B"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6279B7" w:rsidRPr="006279B7">
              <w:rPr>
                <w:rFonts w:ascii="Palatino Linotype" w:eastAsia="Times New Roman" w:hAnsi="Palatino Linotype" w:cs="Times New Roman"/>
                <w:sz w:val="24"/>
                <w:szCs w:val="24"/>
              </w:rPr>
              <w:t>Practica hábitos saludables de manera ocasional y poco consistente, mostrando resistencia a cambios significativos en su estilo de vida.</w:t>
            </w:r>
          </w:p>
        </w:tc>
        <w:tc>
          <w:tcPr>
            <w:tcW w:w="1443" w:type="pct"/>
            <w:vMerge w:val="restart"/>
          </w:tcPr>
          <w:p w14:paraId="05EC3D34"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05C1E0DC" w14:textId="77777777" w:rsidTr="006279B7">
        <w:trPr>
          <w:trHeight w:val="658"/>
        </w:trPr>
        <w:tc>
          <w:tcPr>
            <w:tcW w:w="912" w:type="pct"/>
            <w:vMerge/>
            <w:tcBorders>
              <w:bottom w:val="single" w:sz="4" w:space="0" w:color="auto"/>
            </w:tcBorders>
          </w:tcPr>
          <w:p w14:paraId="0EB173BB" w14:textId="77777777" w:rsidR="008D1C98" w:rsidRPr="00D1750A" w:rsidRDefault="008D1C98"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48B17672" w14:textId="0361D516"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2. </w:t>
            </w:r>
            <w:r w:rsidR="006279B7" w:rsidRPr="006279B7">
              <w:rPr>
                <w:rFonts w:ascii="Palatino Linotype" w:eastAsia="Times New Roman" w:hAnsi="Palatino Linotype" w:cs="Times New Roman"/>
                <w:sz w:val="24"/>
                <w:szCs w:val="24"/>
              </w:rPr>
              <w:t>Practica algunos hábitos saludables de manera esporádica, pero tiende a recaer en comportamientos no saludables con frecuencia.</w:t>
            </w:r>
          </w:p>
        </w:tc>
        <w:tc>
          <w:tcPr>
            <w:tcW w:w="1443" w:type="pct"/>
            <w:vMerge/>
          </w:tcPr>
          <w:p w14:paraId="5B19BF0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A081A06" w14:textId="77777777" w:rsidTr="006279B7">
        <w:trPr>
          <w:trHeight w:val="658"/>
        </w:trPr>
        <w:tc>
          <w:tcPr>
            <w:tcW w:w="912" w:type="pct"/>
            <w:vMerge w:val="restart"/>
            <w:tcBorders>
              <w:bottom w:val="single" w:sz="4" w:space="0" w:color="auto"/>
            </w:tcBorders>
          </w:tcPr>
          <w:p w14:paraId="79DC1AA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0BF87F5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573A2FCE" w14:textId="0B537304"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3</w:t>
            </w:r>
            <w:r>
              <w:rPr>
                <w:rFonts w:ascii="Palatino Linotype" w:eastAsia="Times New Roman" w:hAnsi="Palatino Linotype" w:cs="Times New Roman"/>
                <w:sz w:val="24"/>
                <w:szCs w:val="24"/>
              </w:rPr>
              <w:t xml:space="preserve">. </w:t>
            </w:r>
            <w:r w:rsidR="006279B7" w:rsidRPr="006279B7">
              <w:rPr>
                <w:rFonts w:ascii="Palatino Linotype" w:eastAsia="Times New Roman" w:hAnsi="Palatino Linotype" w:cs="Times New Roman"/>
                <w:sz w:val="24"/>
                <w:szCs w:val="24"/>
              </w:rPr>
              <w:t>Practi</w:t>
            </w:r>
            <w:r w:rsidR="006279B7">
              <w:rPr>
                <w:rFonts w:ascii="Palatino Linotype" w:eastAsia="Times New Roman" w:hAnsi="Palatino Linotype" w:cs="Times New Roman"/>
                <w:sz w:val="24"/>
                <w:szCs w:val="24"/>
              </w:rPr>
              <w:t>ca</w:t>
            </w:r>
            <w:r w:rsidR="006279B7" w:rsidRPr="006279B7">
              <w:rPr>
                <w:rFonts w:ascii="Palatino Linotype" w:eastAsia="Times New Roman" w:hAnsi="Palatino Linotype" w:cs="Times New Roman"/>
                <w:sz w:val="24"/>
                <w:szCs w:val="24"/>
              </w:rPr>
              <w:t xml:space="preserve"> hábitos saludables con regularidad en algunas áreas, pero puede carecer de consistencia en su enfoque hacia una vida más saludable.</w:t>
            </w:r>
          </w:p>
        </w:tc>
        <w:tc>
          <w:tcPr>
            <w:tcW w:w="1443" w:type="pct"/>
            <w:vMerge/>
          </w:tcPr>
          <w:p w14:paraId="6E48CDB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D4558BB" w14:textId="77777777" w:rsidTr="006279B7">
        <w:trPr>
          <w:trHeight w:val="658"/>
        </w:trPr>
        <w:tc>
          <w:tcPr>
            <w:tcW w:w="912" w:type="pct"/>
            <w:vMerge/>
            <w:tcBorders>
              <w:bottom w:val="single" w:sz="4" w:space="0" w:color="auto"/>
            </w:tcBorders>
          </w:tcPr>
          <w:p w14:paraId="23DB5BD5" w14:textId="77777777" w:rsidR="008D1C98" w:rsidRPr="00D1750A" w:rsidRDefault="008D1C98"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15EB367" w14:textId="2600F354"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4. </w:t>
            </w:r>
            <w:r w:rsidR="006279B7" w:rsidRPr="006279B7">
              <w:rPr>
                <w:rFonts w:ascii="Palatino Linotype" w:eastAsia="Times New Roman" w:hAnsi="Palatino Linotype" w:cs="Times New Roman"/>
                <w:sz w:val="24"/>
                <w:szCs w:val="24"/>
              </w:rPr>
              <w:t>Practica hábitos saludables de manera consistente en la mayoría de las áreas, demostrando un compromiso sólido con su bienestar físico y mental.</w:t>
            </w:r>
          </w:p>
        </w:tc>
        <w:tc>
          <w:tcPr>
            <w:tcW w:w="1443" w:type="pct"/>
            <w:vMerge/>
          </w:tcPr>
          <w:p w14:paraId="191532A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16301AE" w14:textId="77777777" w:rsidTr="006279B7">
        <w:trPr>
          <w:trHeight w:val="981"/>
        </w:trPr>
        <w:tc>
          <w:tcPr>
            <w:tcW w:w="912" w:type="pct"/>
            <w:vMerge w:val="restart"/>
            <w:tcBorders>
              <w:bottom w:val="single" w:sz="4" w:space="0" w:color="auto"/>
            </w:tcBorders>
          </w:tcPr>
          <w:p w14:paraId="4869E7E2"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1F19CC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4D1913D4" w14:textId="3CEF7C49"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5. </w:t>
            </w:r>
            <w:r w:rsidR="006279B7" w:rsidRPr="006279B7">
              <w:rPr>
                <w:rFonts w:ascii="Palatino Linotype" w:eastAsia="Times New Roman" w:hAnsi="Palatino Linotype" w:cs="Times New Roman"/>
                <w:sz w:val="24"/>
                <w:szCs w:val="24"/>
              </w:rPr>
              <w:t>Practica hábitos saludables de manera excepcional, liderando iniciativas de salud y bienestar y siendo un modelo a seguir en su comunidad.</w:t>
            </w:r>
          </w:p>
        </w:tc>
        <w:tc>
          <w:tcPr>
            <w:tcW w:w="1443" w:type="pct"/>
            <w:vMerge/>
          </w:tcPr>
          <w:p w14:paraId="561A7E1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A85868E" w14:textId="77777777" w:rsidTr="006279B7">
        <w:trPr>
          <w:trHeight w:val="658"/>
        </w:trPr>
        <w:tc>
          <w:tcPr>
            <w:tcW w:w="912" w:type="pct"/>
            <w:vMerge/>
            <w:tcBorders>
              <w:bottom w:val="single" w:sz="4" w:space="0" w:color="auto"/>
            </w:tcBorders>
          </w:tcPr>
          <w:p w14:paraId="5E445031" w14:textId="77777777" w:rsidR="008D1C98" w:rsidRPr="00D1750A" w:rsidRDefault="008D1C98"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7DC55BC9" w14:textId="57805D95"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6. </w:t>
            </w:r>
            <w:r w:rsidR="006279B7" w:rsidRPr="006279B7">
              <w:rPr>
                <w:rFonts w:ascii="Palatino Linotype" w:eastAsia="Times New Roman" w:hAnsi="Palatino Linotype" w:cs="Times New Roman"/>
                <w:sz w:val="24"/>
                <w:szCs w:val="24"/>
              </w:rPr>
              <w:t>Es un líder destacado en la promoción de hábitos saludables, inspirando a otros y generando un cambio significativo en la salud comunitaria.</w:t>
            </w:r>
          </w:p>
        </w:tc>
        <w:tc>
          <w:tcPr>
            <w:tcW w:w="1443" w:type="pct"/>
            <w:vMerge/>
          </w:tcPr>
          <w:p w14:paraId="175F351E"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D252CEE" w14:textId="77777777" w:rsidTr="006279B7">
        <w:trPr>
          <w:trHeight w:val="981"/>
        </w:trPr>
        <w:tc>
          <w:tcPr>
            <w:tcW w:w="912" w:type="pct"/>
            <w:vMerge w:val="restart"/>
            <w:tcBorders>
              <w:bottom w:val="single" w:sz="4" w:space="0" w:color="auto"/>
            </w:tcBorders>
          </w:tcPr>
          <w:p w14:paraId="2F87DA7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09D3E74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215BB063" w14:textId="18F6C419"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7. </w:t>
            </w:r>
            <w:r w:rsidR="006279B7" w:rsidRPr="006279B7">
              <w:rPr>
                <w:rFonts w:ascii="Palatino Linotype" w:eastAsia="Times New Roman" w:hAnsi="Palatino Linotype" w:cs="Times New Roman"/>
                <w:sz w:val="24"/>
                <w:szCs w:val="24"/>
              </w:rPr>
              <w:t>Inspira a otros con su estilo de vida excepcionalmente saludable, liderando con pasión y compromiso en la promoción de la salud en la sociedad.</w:t>
            </w:r>
          </w:p>
        </w:tc>
        <w:tc>
          <w:tcPr>
            <w:tcW w:w="1443" w:type="pct"/>
            <w:vMerge/>
          </w:tcPr>
          <w:p w14:paraId="558A7E89"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6B52455" w14:textId="77777777" w:rsidTr="006279B7">
        <w:trPr>
          <w:trHeight w:val="981"/>
        </w:trPr>
        <w:tc>
          <w:tcPr>
            <w:tcW w:w="912" w:type="pct"/>
            <w:vMerge/>
            <w:tcBorders>
              <w:bottom w:val="single" w:sz="4" w:space="0" w:color="auto"/>
            </w:tcBorders>
          </w:tcPr>
          <w:p w14:paraId="56397429" w14:textId="77777777" w:rsidR="008D1C98" w:rsidRPr="00D1750A" w:rsidRDefault="008D1C98" w:rsidP="000B741E">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752A3098" w14:textId="63F09C21" w:rsidR="008D1C98" w:rsidRPr="00D1750A" w:rsidRDefault="00D700D5" w:rsidP="00D700D5">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8. </w:t>
            </w:r>
            <w:r w:rsidR="006279B7" w:rsidRPr="006279B7">
              <w:rPr>
                <w:rFonts w:ascii="Palatino Linotype" w:eastAsia="Times New Roman" w:hAnsi="Palatino Linotype" w:cs="Times New Roman"/>
                <w:sz w:val="24"/>
                <w:szCs w:val="24"/>
              </w:rPr>
              <w:t>Es un referente en la promoción de hábitos saludables, generando un cambio profundo y duradero en la cultura de la salud en la comunidad.</w:t>
            </w:r>
          </w:p>
        </w:tc>
        <w:tc>
          <w:tcPr>
            <w:tcW w:w="1443" w:type="pct"/>
            <w:vMerge/>
            <w:tcBorders>
              <w:bottom w:val="single" w:sz="4" w:space="0" w:color="auto"/>
            </w:tcBorders>
          </w:tcPr>
          <w:p w14:paraId="6E97200A" w14:textId="77777777" w:rsidR="008D1C98" w:rsidRPr="00D1750A" w:rsidRDefault="008D1C98" w:rsidP="000B741E">
            <w:pPr>
              <w:rPr>
                <w:rFonts w:ascii="Palatino Linotype" w:eastAsia="Times New Roman" w:hAnsi="Palatino Linotype" w:cs="Times New Roman"/>
                <w:sz w:val="24"/>
                <w:szCs w:val="24"/>
              </w:rPr>
            </w:pPr>
          </w:p>
        </w:tc>
      </w:tr>
    </w:tbl>
    <w:p w14:paraId="5E3F9EBA" w14:textId="77777777" w:rsidR="008D1C98" w:rsidRPr="00D1750A" w:rsidRDefault="008D1C98">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4" w:type="pct"/>
        <w:tblInd w:w="-5" w:type="dxa"/>
        <w:tblLook w:val="04A0" w:firstRow="1" w:lastRow="0" w:firstColumn="1" w:lastColumn="0" w:noHBand="0" w:noVBand="1"/>
      </w:tblPr>
      <w:tblGrid>
        <w:gridCol w:w="2548"/>
        <w:gridCol w:w="4108"/>
        <w:gridCol w:w="321"/>
        <w:gridCol w:w="112"/>
        <w:gridCol w:w="2836"/>
        <w:gridCol w:w="4030"/>
      </w:tblGrid>
      <w:tr w:rsidR="008D1C98" w:rsidRPr="00D1750A" w14:paraId="7E781BE0" w14:textId="77777777" w:rsidTr="006B08BA">
        <w:tc>
          <w:tcPr>
            <w:tcW w:w="2385" w:type="pct"/>
            <w:gridSpan w:val="2"/>
            <w:tcBorders>
              <w:bottom w:val="single" w:sz="4" w:space="0" w:color="auto"/>
              <w:right w:val="nil"/>
            </w:tcBorders>
            <w:shd w:val="clear" w:color="auto" w:fill="C2D69B" w:themeFill="accent3" w:themeFillTint="99"/>
          </w:tcPr>
          <w:p w14:paraId="49B93B35"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71" w:type="pct"/>
            <w:gridSpan w:val="3"/>
            <w:tcBorders>
              <w:left w:val="nil"/>
              <w:bottom w:val="single" w:sz="4" w:space="0" w:color="auto"/>
              <w:right w:val="nil"/>
            </w:tcBorders>
            <w:shd w:val="clear" w:color="auto" w:fill="C2D69B" w:themeFill="accent3" w:themeFillTint="99"/>
          </w:tcPr>
          <w:p w14:paraId="622140D6"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30C130C1"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2511A28C" w14:textId="77777777" w:rsidTr="006B08BA">
        <w:tc>
          <w:tcPr>
            <w:tcW w:w="2385" w:type="pct"/>
            <w:gridSpan w:val="2"/>
            <w:tcBorders>
              <w:top w:val="single" w:sz="4" w:space="0" w:color="auto"/>
            </w:tcBorders>
            <w:shd w:val="clear" w:color="auto" w:fill="C2D69B" w:themeFill="accent3" w:themeFillTint="99"/>
          </w:tcPr>
          <w:p w14:paraId="40F19A07" w14:textId="77777777" w:rsidR="006279B7" w:rsidRDefault="00BC02AF" w:rsidP="00453A72">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Busca</w:t>
            </w:r>
            <w:r>
              <w:rPr>
                <w:rFonts w:ascii="Palatino Linotype" w:eastAsia="Times New Roman" w:hAnsi="Palatino Linotype" w:cs="Times New Roman"/>
                <w:b/>
                <w:sz w:val="24"/>
                <w:szCs w:val="24"/>
              </w:rPr>
              <w:t>r</w:t>
            </w:r>
            <w:r w:rsidRPr="00BC02AF">
              <w:rPr>
                <w:rFonts w:ascii="Palatino Linotype" w:eastAsia="Times New Roman" w:hAnsi="Palatino Linotype" w:cs="Times New Roman"/>
                <w:b/>
                <w:sz w:val="24"/>
                <w:szCs w:val="24"/>
              </w:rPr>
              <w:t xml:space="preserve"> apoyo y recursos </w:t>
            </w:r>
            <w:r>
              <w:rPr>
                <w:rFonts w:ascii="Palatino Linotype" w:eastAsia="Times New Roman" w:hAnsi="Palatino Linotype" w:cs="Times New Roman"/>
                <w:b/>
                <w:sz w:val="24"/>
                <w:szCs w:val="24"/>
              </w:rPr>
              <w:t xml:space="preserve">ante los </w:t>
            </w:r>
            <w:r w:rsidRPr="00BC02AF">
              <w:rPr>
                <w:rFonts w:ascii="Palatino Linotype" w:eastAsia="Times New Roman" w:hAnsi="Palatino Linotype" w:cs="Times New Roman"/>
                <w:b/>
                <w:sz w:val="24"/>
                <w:szCs w:val="24"/>
              </w:rPr>
              <w:t>desafíos</w:t>
            </w:r>
          </w:p>
          <w:p w14:paraId="60D25051" w14:textId="49F31718" w:rsidR="008D1C98" w:rsidRPr="00D1750A" w:rsidRDefault="006279B7" w:rsidP="006279B7">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e</w:t>
            </w:r>
            <w:r w:rsidR="00BC02AF" w:rsidRPr="00BC02AF">
              <w:rPr>
                <w:rFonts w:ascii="Palatino Linotype" w:eastAsia="Times New Roman" w:hAnsi="Palatino Linotype" w:cs="Times New Roman"/>
                <w:b/>
                <w:sz w:val="24"/>
                <w:szCs w:val="24"/>
              </w:rPr>
              <w:t>mocionales</w:t>
            </w:r>
            <w:r>
              <w:rPr>
                <w:rFonts w:ascii="Palatino Linotype" w:eastAsia="Times New Roman" w:hAnsi="Palatino Linotype" w:cs="Times New Roman"/>
                <w:b/>
                <w:sz w:val="24"/>
                <w:szCs w:val="24"/>
              </w:rPr>
              <w:t xml:space="preserve"> </w:t>
            </w:r>
            <w:r w:rsidR="00BC02AF" w:rsidRPr="00BC02AF">
              <w:rPr>
                <w:rFonts w:ascii="Palatino Linotype" w:eastAsia="Times New Roman" w:hAnsi="Palatino Linotype" w:cs="Times New Roman"/>
                <w:b/>
                <w:sz w:val="24"/>
                <w:szCs w:val="24"/>
              </w:rPr>
              <w:t>o de salud</w:t>
            </w:r>
            <w:r w:rsidR="009C7B58">
              <w:rPr>
                <w:rFonts w:ascii="Palatino Linotype" w:eastAsia="Times New Roman" w:hAnsi="Palatino Linotype" w:cs="Times New Roman"/>
                <w:b/>
                <w:sz w:val="24"/>
                <w:szCs w:val="24"/>
              </w:rPr>
              <w:t>.</w:t>
            </w:r>
          </w:p>
        </w:tc>
        <w:tc>
          <w:tcPr>
            <w:tcW w:w="2615" w:type="pct"/>
            <w:gridSpan w:val="4"/>
            <w:tcBorders>
              <w:top w:val="single" w:sz="4" w:space="0" w:color="auto"/>
            </w:tcBorders>
            <w:shd w:val="clear" w:color="auto" w:fill="C2D69B" w:themeFill="accent3" w:themeFillTint="99"/>
          </w:tcPr>
          <w:p w14:paraId="7F601BA6" w14:textId="4E9DB9C5"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12,13 y 14</w:t>
            </w:r>
          </w:p>
        </w:tc>
      </w:tr>
      <w:tr w:rsidR="008D1C98" w:rsidRPr="00D1750A" w14:paraId="6E88FB79" w14:textId="77777777" w:rsidTr="006B08BA">
        <w:tc>
          <w:tcPr>
            <w:tcW w:w="913" w:type="pct"/>
            <w:shd w:val="clear" w:color="auto" w:fill="EAF1DD" w:themeFill="accent3" w:themeFillTint="33"/>
          </w:tcPr>
          <w:p w14:paraId="3095966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75B8849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42C3D9D8"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23A31769" w14:textId="77777777" w:rsidTr="006B08BA">
        <w:trPr>
          <w:trHeight w:val="658"/>
        </w:trPr>
        <w:tc>
          <w:tcPr>
            <w:tcW w:w="913" w:type="pct"/>
            <w:vMerge w:val="restart"/>
            <w:tcBorders>
              <w:bottom w:val="single" w:sz="4" w:space="0" w:color="auto"/>
            </w:tcBorders>
          </w:tcPr>
          <w:p w14:paraId="1824402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41BDE0EC"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2C6AA5E3" w14:textId="75C6DB5D"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6279B7" w:rsidRPr="006279B7">
              <w:rPr>
                <w:rFonts w:ascii="Palatino Linotype" w:eastAsia="Times New Roman" w:hAnsi="Palatino Linotype" w:cs="Times New Roman"/>
                <w:sz w:val="24"/>
                <w:szCs w:val="24"/>
              </w:rPr>
              <w:t>Busca apoyo y recursos ante desafíos emocionales o de salud de manera ocasional, pero a menudo muestra resistencia o falta de disposición para buscar ayuda.</w:t>
            </w:r>
          </w:p>
        </w:tc>
        <w:tc>
          <w:tcPr>
            <w:tcW w:w="1444" w:type="pct"/>
            <w:vMerge w:val="restart"/>
          </w:tcPr>
          <w:p w14:paraId="126ABB60"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553DA31A" w14:textId="77777777" w:rsidTr="006B08BA">
        <w:trPr>
          <w:trHeight w:val="658"/>
        </w:trPr>
        <w:tc>
          <w:tcPr>
            <w:tcW w:w="913" w:type="pct"/>
            <w:vMerge/>
            <w:tcBorders>
              <w:bottom w:val="single" w:sz="4" w:space="0" w:color="auto"/>
            </w:tcBorders>
          </w:tcPr>
          <w:p w14:paraId="42C5E033"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C36E230" w14:textId="14124BE6"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2. </w:t>
            </w:r>
            <w:r w:rsidR="006279B7" w:rsidRPr="006279B7">
              <w:rPr>
                <w:rFonts w:ascii="Palatino Linotype" w:eastAsia="Times New Roman" w:hAnsi="Palatino Linotype" w:cs="Times New Roman"/>
                <w:sz w:val="24"/>
                <w:szCs w:val="24"/>
              </w:rPr>
              <w:t>Busca apoyo de manera limitada cuando enfrenta desafíos emocionales o de salud, y puede ser reacio a compartir sus preocupaciones con otros.</w:t>
            </w:r>
          </w:p>
        </w:tc>
        <w:tc>
          <w:tcPr>
            <w:tcW w:w="1444" w:type="pct"/>
            <w:vMerge/>
          </w:tcPr>
          <w:p w14:paraId="2090273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A31C010" w14:textId="77777777" w:rsidTr="006B08BA">
        <w:trPr>
          <w:trHeight w:val="658"/>
        </w:trPr>
        <w:tc>
          <w:tcPr>
            <w:tcW w:w="913" w:type="pct"/>
            <w:vMerge w:val="restart"/>
            <w:tcBorders>
              <w:bottom w:val="single" w:sz="4" w:space="0" w:color="auto"/>
            </w:tcBorders>
          </w:tcPr>
          <w:p w14:paraId="38A6FDC7"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7962934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55B82E41" w14:textId="46A3CA37"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3. </w:t>
            </w:r>
            <w:r w:rsidR="006279B7" w:rsidRPr="006279B7">
              <w:rPr>
                <w:rFonts w:ascii="Palatino Linotype" w:eastAsia="Times New Roman" w:hAnsi="Palatino Linotype" w:cs="Times New Roman"/>
                <w:sz w:val="24"/>
                <w:szCs w:val="24"/>
              </w:rPr>
              <w:t>Busca apoyo y recursos de manera regular cuando se enfrenta a desafíos emocionales o de salud, reconociendo la importancia de pedir ayuda cuando sea necesario.</w:t>
            </w:r>
          </w:p>
        </w:tc>
        <w:tc>
          <w:tcPr>
            <w:tcW w:w="1444" w:type="pct"/>
            <w:vMerge/>
          </w:tcPr>
          <w:p w14:paraId="15D36761"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1EA4706" w14:textId="77777777" w:rsidTr="006B08BA">
        <w:trPr>
          <w:trHeight w:val="658"/>
        </w:trPr>
        <w:tc>
          <w:tcPr>
            <w:tcW w:w="913" w:type="pct"/>
            <w:vMerge/>
            <w:tcBorders>
              <w:bottom w:val="single" w:sz="4" w:space="0" w:color="auto"/>
            </w:tcBorders>
          </w:tcPr>
          <w:p w14:paraId="11A21F20"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1390C507" w14:textId="4A171988" w:rsidR="008D1C98" w:rsidRPr="00D1750A" w:rsidRDefault="00D700D5"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4. </w:t>
            </w:r>
            <w:r w:rsidR="006279B7" w:rsidRPr="006279B7">
              <w:rPr>
                <w:rFonts w:ascii="Palatino Linotype" w:eastAsia="Times New Roman" w:hAnsi="Palatino Linotype" w:cs="Times New Roman"/>
                <w:sz w:val="24"/>
                <w:szCs w:val="24"/>
              </w:rPr>
              <w:t>Busca y utiliza de manera consistente apoyo y recursos disponibles para abordar desafíos emocionales o de salud</w:t>
            </w:r>
            <w:r w:rsidR="006279B7">
              <w:rPr>
                <w:rFonts w:ascii="Palatino Linotype" w:eastAsia="Times New Roman" w:hAnsi="Palatino Linotype" w:cs="Times New Roman"/>
                <w:sz w:val="24"/>
                <w:szCs w:val="24"/>
              </w:rPr>
              <w:t>.</w:t>
            </w:r>
          </w:p>
        </w:tc>
        <w:tc>
          <w:tcPr>
            <w:tcW w:w="1444" w:type="pct"/>
            <w:vMerge/>
          </w:tcPr>
          <w:p w14:paraId="33E34C1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719778A" w14:textId="77777777" w:rsidTr="006B08BA">
        <w:trPr>
          <w:trHeight w:val="981"/>
        </w:trPr>
        <w:tc>
          <w:tcPr>
            <w:tcW w:w="913" w:type="pct"/>
            <w:vMerge w:val="restart"/>
            <w:tcBorders>
              <w:bottom w:val="single" w:sz="4" w:space="0" w:color="auto"/>
            </w:tcBorders>
          </w:tcPr>
          <w:p w14:paraId="03B38E0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A5C0B5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582AF06D" w14:textId="194E2F1C" w:rsidR="008D1C98" w:rsidRPr="00D1750A" w:rsidRDefault="00D700D5"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5. </w:t>
            </w:r>
            <w:r w:rsidR="006279B7" w:rsidRPr="006279B7">
              <w:rPr>
                <w:rFonts w:ascii="Palatino Linotype" w:eastAsia="Times New Roman" w:hAnsi="Palatino Linotype" w:cs="Times New Roman"/>
                <w:sz w:val="24"/>
                <w:szCs w:val="24"/>
              </w:rPr>
              <w:t>Busca apoyo y recursos de manera excepcional, liderando esfuerzos para promover la salud mental y emocional y brindando apoyo a quienes lo necesitan en su comunidad.</w:t>
            </w:r>
          </w:p>
        </w:tc>
        <w:tc>
          <w:tcPr>
            <w:tcW w:w="1444" w:type="pct"/>
            <w:vMerge/>
          </w:tcPr>
          <w:p w14:paraId="025662D0"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BF34EEB" w14:textId="77777777" w:rsidTr="006B08BA">
        <w:trPr>
          <w:trHeight w:val="658"/>
        </w:trPr>
        <w:tc>
          <w:tcPr>
            <w:tcW w:w="913" w:type="pct"/>
            <w:vMerge/>
            <w:tcBorders>
              <w:bottom w:val="single" w:sz="4" w:space="0" w:color="auto"/>
            </w:tcBorders>
          </w:tcPr>
          <w:p w14:paraId="370BC8E5"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5A26C8EA" w14:textId="6837CB80"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6. </w:t>
            </w:r>
            <w:r w:rsidR="006279B7" w:rsidRPr="006279B7">
              <w:rPr>
                <w:rFonts w:ascii="Palatino Linotype" w:eastAsia="Times New Roman" w:hAnsi="Palatino Linotype" w:cs="Times New Roman"/>
                <w:sz w:val="24"/>
                <w:szCs w:val="24"/>
              </w:rPr>
              <w:t>Es un líder destacado en la promoción del apoyo y recursos para la salud mental y emocional, inspirando a otros y generando un impacto significativo en el bienestar comunitario.</w:t>
            </w:r>
          </w:p>
        </w:tc>
        <w:tc>
          <w:tcPr>
            <w:tcW w:w="1444" w:type="pct"/>
            <w:vMerge/>
          </w:tcPr>
          <w:p w14:paraId="1CF69D0A"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3258B7B" w14:textId="77777777" w:rsidTr="006B08BA">
        <w:trPr>
          <w:trHeight w:val="981"/>
        </w:trPr>
        <w:tc>
          <w:tcPr>
            <w:tcW w:w="913" w:type="pct"/>
            <w:vMerge w:val="restart"/>
            <w:tcBorders>
              <w:bottom w:val="single" w:sz="4" w:space="0" w:color="auto"/>
            </w:tcBorders>
          </w:tcPr>
          <w:p w14:paraId="00274F6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7F1D3D69"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1FC9EB0C" w14:textId="560B0BE3"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7. </w:t>
            </w:r>
            <w:r w:rsidR="006279B7" w:rsidRPr="006279B7">
              <w:rPr>
                <w:rFonts w:ascii="Palatino Linotype" w:eastAsia="Times New Roman" w:hAnsi="Palatino Linotype" w:cs="Times New Roman"/>
                <w:sz w:val="24"/>
                <w:szCs w:val="24"/>
              </w:rPr>
              <w:t>Inspira a otros a buscar apoyo y recursos de manera efectiva, liderando con pasión y compromiso en la promoción de la salud mental y emocional en la sociedad.</w:t>
            </w:r>
          </w:p>
        </w:tc>
        <w:tc>
          <w:tcPr>
            <w:tcW w:w="1444" w:type="pct"/>
            <w:vMerge/>
          </w:tcPr>
          <w:p w14:paraId="204ADDA3"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71A7BB96" w14:textId="77777777" w:rsidTr="006B08BA">
        <w:trPr>
          <w:trHeight w:val="981"/>
        </w:trPr>
        <w:tc>
          <w:tcPr>
            <w:tcW w:w="913" w:type="pct"/>
            <w:vMerge/>
            <w:tcBorders>
              <w:bottom w:val="single" w:sz="4" w:space="0" w:color="auto"/>
            </w:tcBorders>
          </w:tcPr>
          <w:p w14:paraId="0264E2A7"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7357C29C" w14:textId="019E347D"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8. </w:t>
            </w:r>
            <w:r w:rsidR="006279B7" w:rsidRPr="006279B7">
              <w:rPr>
                <w:rFonts w:ascii="Palatino Linotype" w:eastAsia="Times New Roman" w:hAnsi="Palatino Linotype" w:cs="Times New Roman"/>
                <w:sz w:val="24"/>
                <w:szCs w:val="24"/>
              </w:rPr>
              <w:t>Es un referente en la promoción del apoyo y recursos para la salud mental y emocional, generando un cambio profundo y duradero en la percepción y el cuidado de la salud mental en la comunidad.</w:t>
            </w:r>
          </w:p>
        </w:tc>
        <w:tc>
          <w:tcPr>
            <w:tcW w:w="1444" w:type="pct"/>
            <w:vMerge/>
            <w:tcBorders>
              <w:bottom w:val="single" w:sz="4" w:space="0" w:color="auto"/>
            </w:tcBorders>
          </w:tcPr>
          <w:p w14:paraId="08D1BF6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6F690F06" w14:textId="77777777" w:rsidTr="006B08BA">
        <w:tc>
          <w:tcPr>
            <w:tcW w:w="2385" w:type="pct"/>
            <w:gridSpan w:val="2"/>
            <w:tcBorders>
              <w:bottom w:val="single" w:sz="4" w:space="0" w:color="auto"/>
              <w:right w:val="nil"/>
            </w:tcBorders>
            <w:shd w:val="clear" w:color="auto" w:fill="C2D69B" w:themeFill="accent3" w:themeFillTint="99"/>
          </w:tcPr>
          <w:p w14:paraId="4E35EE09" w14:textId="77777777" w:rsidR="008D1C98" w:rsidRPr="00D1750A" w:rsidRDefault="008D1C98"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71" w:type="pct"/>
            <w:gridSpan w:val="3"/>
            <w:tcBorders>
              <w:left w:val="nil"/>
              <w:bottom w:val="single" w:sz="4" w:space="0" w:color="auto"/>
              <w:right w:val="nil"/>
            </w:tcBorders>
            <w:shd w:val="clear" w:color="auto" w:fill="C2D69B" w:themeFill="accent3" w:themeFillTint="99"/>
          </w:tcPr>
          <w:p w14:paraId="05F99D59" w14:textId="77777777" w:rsidR="008D1C98" w:rsidRPr="00D1750A" w:rsidRDefault="008D1C98"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54161D26" w14:textId="77777777" w:rsidR="008D1C98" w:rsidRPr="00D1750A" w:rsidRDefault="008D1C98" w:rsidP="000B741E">
            <w:pPr>
              <w:tabs>
                <w:tab w:val="left" w:pos="3310"/>
              </w:tabs>
              <w:jc w:val="center"/>
              <w:rPr>
                <w:rFonts w:ascii="Palatino Linotype" w:eastAsia="Times New Roman" w:hAnsi="Palatino Linotype" w:cs="Times New Roman"/>
                <w:sz w:val="24"/>
                <w:szCs w:val="24"/>
              </w:rPr>
            </w:pPr>
          </w:p>
        </w:tc>
      </w:tr>
      <w:tr w:rsidR="008D1C98" w:rsidRPr="00D1750A" w14:paraId="6401EB7C" w14:textId="77777777" w:rsidTr="006B08BA">
        <w:tc>
          <w:tcPr>
            <w:tcW w:w="2385" w:type="pct"/>
            <w:gridSpan w:val="2"/>
            <w:tcBorders>
              <w:top w:val="single" w:sz="4" w:space="0" w:color="auto"/>
            </w:tcBorders>
            <w:shd w:val="clear" w:color="auto" w:fill="C2D69B" w:themeFill="accent3" w:themeFillTint="99"/>
          </w:tcPr>
          <w:p w14:paraId="2C723950" w14:textId="0DC9BEA7" w:rsidR="008D1C98" w:rsidRPr="00D1750A" w:rsidRDefault="00BC02AF" w:rsidP="000B741E">
            <w:pPr>
              <w:jc w:val="center"/>
              <w:rPr>
                <w:rFonts w:ascii="Palatino Linotype" w:eastAsia="Times New Roman" w:hAnsi="Palatino Linotype" w:cs="Times New Roman"/>
                <w:b/>
                <w:sz w:val="24"/>
                <w:szCs w:val="24"/>
              </w:rPr>
            </w:pPr>
            <w:r w:rsidRPr="00BC02AF">
              <w:rPr>
                <w:rFonts w:ascii="Palatino Linotype" w:eastAsia="Times New Roman" w:hAnsi="Palatino Linotype" w:cs="Times New Roman"/>
                <w:b/>
                <w:sz w:val="24"/>
                <w:szCs w:val="24"/>
              </w:rPr>
              <w:t>Dem</w:t>
            </w:r>
            <w:r>
              <w:rPr>
                <w:rFonts w:ascii="Palatino Linotype" w:eastAsia="Times New Roman" w:hAnsi="Palatino Linotype" w:cs="Times New Roman"/>
                <w:b/>
                <w:sz w:val="24"/>
                <w:szCs w:val="24"/>
              </w:rPr>
              <w:t>ostrar</w:t>
            </w:r>
            <w:r w:rsidRPr="00BC02AF">
              <w:rPr>
                <w:rFonts w:ascii="Palatino Linotype" w:eastAsia="Times New Roman" w:hAnsi="Palatino Linotype" w:cs="Times New Roman"/>
                <w:b/>
                <w:sz w:val="24"/>
                <w:szCs w:val="24"/>
              </w:rPr>
              <w:t xml:space="preserve"> habilidades de toma de decisiones informadas en temas relacionados con la salud y el bienestar</w:t>
            </w:r>
            <w:r w:rsidR="009C7B58">
              <w:rPr>
                <w:rFonts w:ascii="Palatino Linotype" w:eastAsia="Times New Roman" w:hAnsi="Palatino Linotype" w:cs="Times New Roman"/>
                <w:b/>
                <w:sz w:val="24"/>
                <w:szCs w:val="24"/>
              </w:rPr>
              <w:t>.</w:t>
            </w:r>
          </w:p>
        </w:tc>
        <w:tc>
          <w:tcPr>
            <w:tcW w:w="2615" w:type="pct"/>
            <w:gridSpan w:val="4"/>
            <w:tcBorders>
              <w:top w:val="single" w:sz="4" w:space="0" w:color="auto"/>
            </w:tcBorders>
            <w:shd w:val="clear" w:color="auto" w:fill="C2D69B" w:themeFill="accent3" w:themeFillTint="99"/>
          </w:tcPr>
          <w:p w14:paraId="350D8DB3" w14:textId="768D455F" w:rsidR="008D1C98" w:rsidRPr="00D1750A" w:rsidRDefault="008D1C98" w:rsidP="000B741E">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con las competencias específicas </w:t>
            </w:r>
            <w:r w:rsidR="00D60E34">
              <w:rPr>
                <w:rFonts w:ascii="Palatino Linotype" w:eastAsia="Times New Roman" w:hAnsi="Palatino Linotype" w:cs="Times New Roman"/>
                <w:sz w:val="24"/>
                <w:szCs w:val="24"/>
              </w:rPr>
              <w:t>12,13 y 14</w:t>
            </w:r>
          </w:p>
        </w:tc>
      </w:tr>
      <w:tr w:rsidR="008D1C98" w:rsidRPr="00D1750A" w14:paraId="753C639D" w14:textId="77777777" w:rsidTr="006B08BA">
        <w:tc>
          <w:tcPr>
            <w:tcW w:w="913" w:type="pct"/>
            <w:shd w:val="clear" w:color="auto" w:fill="EAF1DD" w:themeFill="accent3" w:themeFillTint="33"/>
          </w:tcPr>
          <w:p w14:paraId="38B3DD9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6749F3FA"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1B21A82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8D1C98" w:rsidRPr="00D1750A" w14:paraId="5D4299EE" w14:textId="77777777" w:rsidTr="006B08BA">
        <w:trPr>
          <w:trHeight w:val="658"/>
        </w:trPr>
        <w:tc>
          <w:tcPr>
            <w:tcW w:w="913" w:type="pct"/>
            <w:vMerge w:val="restart"/>
            <w:tcBorders>
              <w:bottom w:val="single" w:sz="4" w:space="0" w:color="auto"/>
            </w:tcBorders>
          </w:tcPr>
          <w:p w14:paraId="28C6658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5E312695"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1EA213B9" w14:textId="06F975CE"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6279B7" w:rsidRPr="006279B7">
              <w:rPr>
                <w:rFonts w:ascii="Palatino Linotype" w:eastAsia="Times New Roman" w:hAnsi="Palatino Linotype" w:cs="Times New Roman"/>
                <w:sz w:val="24"/>
                <w:szCs w:val="24"/>
              </w:rPr>
              <w:t>Demuestra habilidades limitadas en la toma de decisiones relacionadas con la salud y el bienestar</w:t>
            </w:r>
            <w:r w:rsidR="006279B7">
              <w:rPr>
                <w:rFonts w:ascii="Palatino Linotype" w:eastAsia="Times New Roman" w:hAnsi="Palatino Linotype" w:cs="Times New Roman"/>
                <w:sz w:val="24"/>
                <w:szCs w:val="24"/>
              </w:rPr>
              <w:t>.</w:t>
            </w:r>
          </w:p>
        </w:tc>
        <w:tc>
          <w:tcPr>
            <w:tcW w:w="1444" w:type="pct"/>
            <w:vMerge w:val="restart"/>
          </w:tcPr>
          <w:p w14:paraId="4ADB61C5" w14:textId="77777777" w:rsidR="008D1C98" w:rsidRPr="00D1750A" w:rsidRDefault="008D1C98"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8D1C98" w:rsidRPr="00D1750A" w14:paraId="36E8146E" w14:textId="77777777" w:rsidTr="006B08BA">
        <w:trPr>
          <w:trHeight w:val="658"/>
        </w:trPr>
        <w:tc>
          <w:tcPr>
            <w:tcW w:w="913" w:type="pct"/>
            <w:vMerge/>
            <w:tcBorders>
              <w:bottom w:val="single" w:sz="4" w:space="0" w:color="auto"/>
            </w:tcBorders>
          </w:tcPr>
          <w:p w14:paraId="5F1837B8"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F1E7C23" w14:textId="2B742D6D"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2. </w:t>
            </w:r>
            <w:r w:rsidR="006279B7" w:rsidRPr="006279B7">
              <w:rPr>
                <w:rFonts w:ascii="Palatino Linotype" w:eastAsia="Times New Roman" w:hAnsi="Palatino Linotype" w:cs="Times New Roman"/>
                <w:sz w:val="24"/>
                <w:szCs w:val="24"/>
              </w:rPr>
              <w:t>Demuestra habilidades básicas en la toma de decisiones sobre la salud y el bienestar, aunque a veces puede carecer de la capacidad de considerar opciones informadas</w:t>
            </w:r>
            <w:r w:rsidRPr="00D700D5">
              <w:rPr>
                <w:rFonts w:ascii="Palatino Linotype" w:eastAsia="Times New Roman" w:hAnsi="Palatino Linotype" w:cs="Times New Roman"/>
                <w:sz w:val="24"/>
                <w:szCs w:val="24"/>
              </w:rPr>
              <w:t>.</w:t>
            </w:r>
          </w:p>
        </w:tc>
        <w:tc>
          <w:tcPr>
            <w:tcW w:w="1444" w:type="pct"/>
            <w:vMerge/>
          </w:tcPr>
          <w:p w14:paraId="0F8D32F2"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55CCFEF0" w14:textId="77777777" w:rsidTr="006B08BA">
        <w:trPr>
          <w:trHeight w:val="658"/>
        </w:trPr>
        <w:tc>
          <w:tcPr>
            <w:tcW w:w="913" w:type="pct"/>
            <w:vMerge w:val="restart"/>
            <w:tcBorders>
              <w:bottom w:val="single" w:sz="4" w:space="0" w:color="auto"/>
            </w:tcBorders>
          </w:tcPr>
          <w:p w14:paraId="0064816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AC4094E"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3DA5CF7A" w14:textId="1EF4FA68" w:rsidR="008D1C98" w:rsidRPr="00D1750A" w:rsidRDefault="00D700D5"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6279B7" w:rsidRPr="006279B7">
              <w:rPr>
                <w:rFonts w:ascii="Palatino Linotype" w:eastAsia="Times New Roman" w:hAnsi="Palatino Linotype" w:cs="Times New Roman"/>
                <w:sz w:val="24"/>
                <w:szCs w:val="24"/>
              </w:rPr>
              <w:t>Demuestra habilidades regulares en la toma de decisiones relacionadas con la salud y el bienestar, basadas en información confiable y razonamientos sólidos.</w:t>
            </w:r>
          </w:p>
        </w:tc>
        <w:tc>
          <w:tcPr>
            <w:tcW w:w="1444" w:type="pct"/>
            <w:vMerge/>
          </w:tcPr>
          <w:p w14:paraId="1D1550E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20BF0272" w14:textId="77777777" w:rsidTr="006B08BA">
        <w:trPr>
          <w:trHeight w:val="658"/>
        </w:trPr>
        <w:tc>
          <w:tcPr>
            <w:tcW w:w="913" w:type="pct"/>
            <w:vMerge/>
            <w:tcBorders>
              <w:bottom w:val="single" w:sz="4" w:space="0" w:color="auto"/>
            </w:tcBorders>
          </w:tcPr>
          <w:p w14:paraId="345D1B4C"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72ED11D7" w14:textId="49C3F0AA"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4. </w:t>
            </w:r>
            <w:r w:rsidR="006279B7" w:rsidRPr="006279B7">
              <w:rPr>
                <w:rFonts w:ascii="Palatino Linotype" w:eastAsia="Times New Roman" w:hAnsi="Palatino Linotype" w:cs="Times New Roman"/>
                <w:sz w:val="24"/>
                <w:szCs w:val="24"/>
              </w:rPr>
              <w:t>Demuestra habilidades sólidas en la toma de decisiones sobre la salud y el bienestar, considerando opciones informadas y actuando de manera responsable en la mayoría de las situaciones.</w:t>
            </w:r>
          </w:p>
        </w:tc>
        <w:tc>
          <w:tcPr>
            <w:tcW w:w="1444" w:type="pct"/>
            <w:vMerge/>
          </w:tcPr>
          <w:p w14:paraId="0BD26024"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FEED81E" w14:textId="77777777" w:rsidTr="006B08BA">
        <w:trPr>
          <w:trHeight w:val="981"/>
        </w:trPr>
        <w:tc>
          <w:tcPr>
            <w:tcW w:w="913" w:type="pct"/>
            <w:vMerge w:val="restart"/>
            <w:tcBorders>
              <w:bottom w:val="single" w:sz="4" w:space="0" w:color="auto"/>
            </w:tcBorders>
          </w:tcPr>
          <w:p w14:paraId="5ACDA02F"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1D8723F0"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647A6123" w14:textId="117548DA"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5. </w:t>
            </w:r>
            <w:r w:rsidR="006279B7" w:rsidRPr="006279B7">
              <w:rPr>
                <w:rFonts w:ascii="Palatino Linotype" w:eastAsia="Times New Roman" w:hAnsi="Palatino Linotype" w:cs="Times New Roman"/>
                <w:sz w:val="24"/>
                <w:szCs w:val="24"/>
              </w:rPr>
              <w:t>Demuestra habilidades excepcionales en la toma de decisiones relacionadas con la salud y el bienestar, liderando iniciativas para promover la toma de decisiones informadas en su comunidad.</w:t>
            </w:r>
          </w:p>
        </w:tc>
        <w:tc>
          <w:tcPr>
            <w:tcW w:w="1444" w:type="pct"/>
            <w:vMerge/>
          </w:tcPr>
          <w:p w14:paraId="45ED6956"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42E170C4" w14:textId="77777777" w:rsidTr="006B08BA">
        <w:trPr>
          <w:trHeight w:val="658"/>
        </w:trPr>
        <w:tc>
          <w:tcPr>
            <w:tcW w:w="913" w:type="pct"/>
            <w:vMerge/>
            <w:tcBorders>
              <w:bottom w:val="single" w:sz="4" w:space="0" w:color="auto"/>
            </w:tcBorders>
          </w:tcPr>
          <w:p w14:paraId="48E5C280" w14:textId="77777777" w:rsidR="008D1C98" w:rsidRPr="00D1750A" w:rsidRDefault="008D1C98"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1638CE8" w14:textId="3F4AB49B"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6. </w:t>
            </w:r>
            <w:r w:rsidR="006279B7" w:rsidRPr="006279B7">
              <w:rPr>
                <w:rFonts w:ascii="Palatino Linotype" w:eastAsia="Times New Roman" w:hAnsi="Palatino Linotype" w:cs="Times New Roman"/>
                <w:sz w:val="24"/>
                <w:szCs w:val="24"/>
              </w:rPr>
              <w:t>Es un líder en la promoción de la toma de decisiones informadas en temas de salud y bienestar, inspirando a otros y generando un cambio significativo en la toma de decisiones en la sociedad.</w:t>
            </w:r>
          </w:p>
        </w:tc>
        <w:tc>
          <w:tcPr>
            <w:tcW w:w="1444" w:type="pct"/>
            <w:vMerge/>
          </w:tcPr>
          <w:p w14:paraId="5321630B"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0E74F5B4" w14:textId="77777777" w:rsidTr="006B08BA">
        <w:trPr>
          <w:trHeight w:val="981"/>
        </w:trPr>
        <w:tc>
          <w:tcPr>
            <w:tcW w:w="913" w:type="pct"/>
            <w:vMerge w:val="restart"/>
            <w:tcBorders>
              <w:bottom w:val="single" w:sz="4" w:space="0" w:color="auto"/>
            </w:tcBorders>
          </w:tcPr>
          <w:p w14:paraId="5DAFEBE3"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40F957C1" w14:textId="77777777" w:rsidR="008D1C98" w:rsidRPr="00D1750A" w:rsidRDefault="008D1C98"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38A85D5B" w14:textId="1633D80D" w:rsidR="008D1C98"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7. </w:t>
            </w:r>
            <w:r w:rsidR="006279B7" w:rsidRPr="006279B7">
              <w:rPr>
                <w:rFonts w:ascii="Palatino Linotype" w:eastAsia="Times New Roman" w:hAnsi="Palatino Linotype" w:cs="Times New Roman"/>
                <w:sz w:val="24"/>
                <w:szCs w:val="24"/>
              </w:rPr>
              <w:t>Inspira a otros con su capacidad excepcional para tomar decisiones informadas en salud y bienestar, liderando con pasión y compromiso en la promoción de la toma de decisiones responsables en la sociedad.</w:t>
            </w:r>
          </w:p>
        </w:tc>
        <w:tc>
          <w:tcPr>
            <w:tcW w:w="1444" w:type="pct"/>
            <w:vMerge/>
          </w:tcPr>
          <w:p w14:paraId="2E124886" w14:textId="77777777" w:rsidR="008D1C98" w:rsidRPr="00D1750A" w:rsidRDefault="008D1C98" w:rsidP="000B741E">
            <w:pPr>
              <w:rPr>
                <w:rFonts w:ascii="Palatino Linotype" w:eastAsia="Times New Roman" w:hAnsi="Palatino Linotype" w:cs="Times New Roman"/>
                <w:sz w:val="24"/>
                <w:szCs w:val="24"/>
              </w:rPr>
            </w:pPr>
          </w:p>
        </w:tc>
      </w:tr>
      <w:tr w:rsidR="008D1C98" w:rsidRPr="00D1750A" w14:paraId="3DEAB8A9" w14:textId="77777777" w:rsidTr="006B08BA">
        <w:trPr>
          <w:trHeight w:val="981"/>
        </w:trPr>
        <w:tc>
          <w:tcPr>
            <w:tcW w:w="913" w:type="pct"/>
            <w:vMerge/>
            <w:tcBorders>
              <w:bottom w:val="single" w:sz="4" w:space="0" w:color="auto"/>
            </w:tcBorders>
          </w:tcPr>
          <w:p w14:paraId="3802B6A2" w14:textId="77777777" w:rsidR="008D1C98" w:rsidRPr="00D1750A" w:rsidRDefault="008D1C98"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5B254030" w14:textId="12122328" w:rsidR="008D1C98" w:rsidRPr="00D1750A" w:rsidRDefault="00D700D5" w:rsidP="00D700D5">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8. </w:t>
            </w:r>
            <w:r w:rsidR="006279B7" w:rsidRPr="006279B7">
              <w:rPr>
                <w:rFonts w:ascii="Palatino Linotype" w:eastAsia="Times New Roman" w:hAnsi="Palatino Linotype" w:cs="Times New Roman"/>
                <w:sz w:val="24"/>
                <w:szCs w:val="24"/>
              </w:rPr>
              <w:t>Es un referente en la promoción de la toma de decisiones informadas en temas de salud y bienestar, generando un cambio profundo y duradero en la toma de decisiones en la comunidad.</w:t>
            </w:r>
          </w:p>
        </w:tc>
        <w:tc>
          <w:tcPr>
            <w:tcW w:w="1444" w:type="pct"/>
            <w:vMerge/>
            <w:tcBorders>
              <w:bottom w:val="single" w:sz="4" w:space="0" w:color="auto"/>
            </w:tcBorders>
          </w:tcPr>
          <w:p w14:paraId="3F1C5B63" w14:textId="77777777" w:rsidR="008D1C98" w:rsidRPr="00D1750A" w:rsidRDefault="008D1C98" w:rsidP="000B741E">
            <w:pPr>
              <w:rPr>
                <w:rFonts w:ascii="Palatino Linotype" w:eastAsia="Times New Roman" w:hAnsi="Palatino Linotype" w:cs="Times New Roman"/>
                <w:sz w:val="24"/>
                <w:szCs w:val="24"/>
              </w:rPr>
            </w:pPr>
          </w:p>
        </w:tc>
      </w:tr>
      <w:tr w:rsidR="003A6DBD" w:rsidRPr="00D1750A" w14:paraId="51268795" w14:textId="77777777" w:rsidTr="0059160E">
        <w:tc>
          <w:tcPr>
            <w:tcW w:w="5000" w:type="pct"/>
            <w:gridSpan w:val="6"/>
            <w:tcBorders>
              <w:top w:val="nil"/>
              <w:left w:val="nil"/>
              <w:bottom w:val="nil"/>
              <w:right w:val="nil"/>
            </w:tcBorders>
            <w:shd w:val="clear" w:color="auto" w:fill="4F6228" w:themeFill="accent3" w:themeFillShade="80"/>
          </w:tcPr>
          <w:p w14:paraId="70BB011C" w14:textId="166621F1" w:rsidR="003A6DBD" w:rsidRPr="0059160E" w:rsidRDefault="003A6DBD" w:rsidP="003058A6">
            <w:pPr>
              <w:pStyle w:val="Ttulo2"/>
            </w:pPr>
            <w:bookmarkStart w:id="11" w:name="_Toc146978946"/>
            <w:r w:rsidRPr="0059160E">
              <w:lastRenderedPageBreak/>
              <w:t xml:space="preserve">6. SITUACIÓN DE APRENDIZAJE: </w:t>
            </w:r>
            <w:r w:rsidR="003C140B" w:rsidRPr="0059160E">
              <w:t>DECIDO MI FUTURO</w:t>
            </w:r>
            <w:bookmarkEnd w:id="11"/>
          </w:p>
        </w:tc>
      </w:tr>
      <w:tr w:rsidR="003A6DBD" w:rsidRPr="00D1750A" w14:paraId="4F56DD47" w14:textId="77777777" w:rsidTr="006B08BA">
        <w:tc>
          <w:tcPr>
            <w:tcW w:w="3556" w:type="pct"/>
            <w:gridSpan w:val="5"/>
            <w:tcBorders>
              <w:top w:val="nil"/>
              <w:left w:val="nil"/>
              <w:bottom w:val="single" w:sz="4" w:space="0" w:color="auto"/>
              <w:right w:val="nil"/>
            </w:tcBorders>
            <w:shd w:val="clear" w:color="auto" w:fill="FFFFFF" w:themeFill="background1"/>
          </w:tcPr>
          <w:p w14:paraId="4E2C3512"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c>
          <w:tcPr>
            <w:tcW w:w="1444" w:type="pct"/>
            <w:tcBorders>
              <w:top w:val="nil"/>
              <w:left w:val="nil"/>
              <w:bottom w:val="single" w:sz="4" w:space="0" w:color="auto"/>
              <w:right w:val="nil"/>
            </w:tcBorders>
            <w:shd w:val="clear" w:color="auto" w:fill="FFFFFF" w:themeFill="background1"/>
          </w:tcPr>
          <w:p w14:paraId="10FCDA7E"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31ED3B77" w14:textId="77777777" w:rsidTr="006B08BA">
        <w:tc>
          <w:tcPr>
            <w:tcW w:w="2500" w:type="pct"/>
            <w:gridSpan w:val="3"/>
            <w:tcBorders>
              <w:bottom w:val="single" w:sz="4" w:space="0" w:color="auto"/>
              <w:right w:val="nil"/>
            </w:tcBorders>
            <w:shd w:val="clear" w:color="auto" w:fill="C2D69B" w:themeFill="accent3" w:themeFillTint="99"/>
          </w:tcPr>
          <w:p w14:paraId="5273CDE6"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CRITERIO DE EVALUACIÓN</w:t>
            </w:r>
          </w:p>
        </w:tc>
        <w:tc>
          <w:tcPr>
            <w:tcW w:w="2500" w:type="pct"/>
            <w:gridSpan w:val="3"/>
            <w:tcBorders>
              <w:left w:val="nil"/>
              <w:bottom w:val="single" w:sz="4" w:space="0" w:color="auto"/>
            </w:tcBorders>
            <w:shd w:val="clear" w:color="auto" w:fill="C2D69B" w:themeFill="accent3" w:themeFillTint="99"/>
          </w:tcPr>
          <w:p w14:paraId="3FAED9FB"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4B452AE8" w14:textId="77777777" w:rsidTr="006B08BA">
        <w:tc>
          <w:tcPr>
            <w:tcW w:w="2540" w:type="pct"/>
            <w:gridSpan w:val="4"/>
            <w:tcBorders>
              <w:top w:val="single" w:sz="4" w:space="0" w:color="auto"/>
            </w:tcBorders>
            <w:shd w:val="clear" w:color="auto" w:fill="C2D69B" w:themeFill="accent3" w:themeFillTint="99"/>
          </w:tcPr>
          <w:p w14:paraId="220A94D5" w14:textId="77777777" w:rsidR="008815E3" w:rsidRDefault="008815E3" w:rsidP="00453A72">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D</w:t>
            </w:r>
            <w:r w:rsidRPr="008815E3">
              <w:rPr>
                <w:rFonts w:ascii="Palatino Linotype" w:eastAsia="Times New Roman" w:hAnsi="Palatino Linotype" w:cs="Times New Roman"/>
                <w:b/>
                <w:sz w:val="24"/>
                <w:szCs w:val="24"/>
              </w:rPr>
              <w:t>efinir claramente metas académicas y profesionales</w:t>
            </w:r>
          </w:p>
          <w:p w14:paraId="750F106E" w14:textId="0FA3B25C" w:rsidR="003A6DBD" w:rsidRPr="00D1750A" w:rsidRDefault="008815E3" w:rsidP="00453A72">
            <w:pPr>
              <w:jc w:val="center"/>
              <w:rPr>
                <w:rFonts w:ascii="Palatino Linotype" w:eastAsia="Times New Roman" w:hAnsi="Palatino Linotype" w:cs="Times New Roman"/>
                <w:b/>
                <w:sz w:val="24"/>
                <w:szCs w:val="24"/>
              </w:rPr>
            </w:pPr>
            <w:r w:rsidRPr="008815E3">
              <w:rPr>
                <w:rFonts w:ascii="Palatino Linotype" w:eastAsia="Times New Roman" w:hAnsi="Palatino Linotype" w:cs="Times New Roman"/>
                <w:b/>
                <w:sz w:val="24"/>
                <w:szCs w:val="24"/>
              </w:rPr>
              <w:t>a corto y largo plazo</w:t>
            </w:r>
            <w:r w:rsidR="009C7B58">
              <w:rPr>
                <w:rFonts w:ascii="Palatino Linotype" w:eastAsia="Times New Roman" w:hAnsi="Palatino Linotype" w:cs="Times New Roman"/>
                <w:b/>
                <w:sz w:val="24"/>
                <w:szCs w:val="24"/>
              </w:rPr>
              <w:t>.</w:t>
            </w:r>
          </w:p>
        </w:tc>
        <w:tc>
          <w:tcPr>
            <w:tcW w:w="2460" w:type="pct"/>
            <w:gridSpan w:val="2"/>
            <w:tcBorders>
              <w:top w:val="single" w:sz="4" w:space="0" w:color="auto"/>
            </w:tcBorders>
            <w:shd w:val="clear" w:color="auto" w:fill="C2D69B" w:themeFill="accent3" w:themeFillTint="99"/>
          </w:tcPr>
          <w:p w14:paraId="5DF641BF" w14:textId="78CCDAA6" w:rsidR="003A6DBD" w:rsidRPr="00D1750A" w:rsidRDefault="003A6DBD"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w:t>
            </w:r>
            <w:r w:rsidR="00633D96" w:rsidRPr="00D1750A">
              <w:rPr>
                <w:rFonts w:ascii="Palatino Linotype" w:eastAsia="Times New Roman" w:hAnsi="Palatino Linotype" w:cs="Times New Roman"/>
                <w:sz w:val="24"/>
                <w:szCs w:val="24"/>
              </w:rPr>
              <w:t>on la competencia específica</w:t>
            </w:r>
            <w:r w:rsidRPr="00D1750A">
              <w:rPr>
                <w:rFonts w:ascii="Palatino Linotype" w:eastAsia="Times New Roman" w:hAnsi="Palatino Linotype" w:cs="Times New Roman"/>
                <w:sz w:val="24"/>
                <w:szCs w:val="24"/>
              </w:rPr>
              <w:t xml:space="preserve"> </w:t>
            </w:r>
            <w:r w:rsidR="005E06B3">
              <w:rPr>
                <w:rFonts w:ascii="Palatino Linotype" w:eastAsia="Times New Roman" w:hAnsi="Palatino Linotype" w:cs="Times New Roman"/>
                <w:sz w:val="24"/>
                <w:szCs w:val="24"/>
              </w:rPr>
              <w:t>1</w:t>
            </w:r>
            <w:r w:rsidR="00582204">
              <w:rPr>
                <w:rFonts w:ascii="Palatino Linotype" w:eastAsia="Times New Roman" w:hAnsi="Palatino Linotype" w:cs="Times New Roman"/>
                <w:sz w:val="24"/>
                <w:szCs w:val="24"/>
              </w:rPr>
              <w:t>5,16 y 17</w:t>
            </w:r>
          </w:p>
        </w:tc>
      </w:tr>
      <w:tr w:rsidR="003A6DBD" w:rsidRPr="00D1750A" w14:paraId="5954FBE4" w14:textId="77777777" w:rsidTr="006B08BA">
        <w:tc>
          <w:tcPr>
            <w:tcW w:w="913" w:type="pct"/>
            <w:shd w:val="clear" w:color="auto" w:fill="EAF1DD" w:themeFill="accent3" w:themeFillTint="33"/>
          </w:tcPr>
          <w:p w14:paraId="378BDD0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4"/>
            <w:shd w:val="clear" w:color="auto" w:fill="EAF1DD" w:themeFill="accent3" w:themeFillTint="33"/>
          </w:tcPr>
          <w:p w14:paraId="0BABFC3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5FF872B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27031236" w14:textId="77777777" w:rsidTr="006B08BA">
        <w:trPr>
          <w:trHeight w:val="658"/>
        </w:trPr>
        <w:tc>
          <w:tcPr>
            <w:tcW w:w="913" w:type="pct"/>
            <w:vMerge w:val="restart"/>
            <w:tcBorders>
              <w:bottom w:val="single" w:sz="4" w:space="0" w:color="auto"/>
            </w:tcBorders>
          </w:tcPr>
          <w:p w14:paraId="2C5042E1"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E227E8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4"/>
            <w:tcBorders>
              <w:bottom w:val="single" w:sz="4" w:space="0" w:color="auto"/>
            </w:tcBorders>
          </w:tcPr>
          <w:p w14:paraId="2C5D54F1" w14:textId="1B7F6792"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6B08BA" w:rsidRPr="006B08BA">
              <w:rPr>
                <w:rFonts w:ascii="Palatino Linotype" w:eastAsia="Times New Roman" w:hAnsi="Palatino Linotype" w:cs="Times New Roman"/>
                <w:sz w:val="24"/>
                <w:szCs w:val="24"/>
              </w:rPr>
              <w:t>Tiene dificultades para definir metas académicas y profesionales a corto y largo plazo</w:t>
            </w:r>
            <w:r w:rsidR="006B08BA">
              <w:rPr>
                <w:rFonts w:ascii="Palatino Linotype" w:eastAsia="Times New Roman" w:hAnsi="Palatino Linotype" w:cs="Times New Roman"/>
                <w:sz w:val="24"/>
                <w:szCs w:val="24"/>
              </w:rPr>
              <w:t>.</w:t>
            </w:r>
          </w:p>
        </w:tc>
        <w:tc>
          <w:tcPr>
            <w:tcW w:w="1444" w:type="pct"/>
            <w:vMerge w:val="restart"/>
          </w:tcPr>
          <w:p w14:paraId="13906F1B"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7530C3EC" w14:textId="77777777" w:rsidTr="006B08BA">
        <w:trPr>
          <w:trHeight w:val="658"/>
        </w:trPr>
        <w:tc>
          <w:tcPr>
            <w:tcW w:w="913" w:type="pct"/>
            <w:vMerge/>
            <w:tcBorders>
              <w:bottom w:val="single" w:sz="4" w:space="0" w:color="auto"/>
            </w:tcBorders>
          </w:tcPr>
          <w:p w14:paraId="3BDE6C52"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5EEE634C" w14:textId="2DD04202"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2. </w:t>
            </w:r>
            <w:r w:rsidR="006B08BA" w:rsidRPr="006B08BA">
              <w:rPr>
                <w:rFonts w:ascii="Palatino Linotype" w:eastAsia="Times New Roman" w:hAnsi="Palatino Linotype" w:cs="Times New Roman"/>
                <w:sz w:val="24"/>
                <w:szCs w:val="24"/>
              </w:rPr>
              <w:t>Defin</w:t>
            </w:r>
            <w:r w:rsidR="006B08BA">
              <w:rPr>
                <w:rFonts w:ascii="Palatino Linotype" w:eastAsia="Times New Roman" w:hAnsi="Palatino Linotype" w:cs="Times New Roman"/>
                <w:sz w:val="24"/>
                <w:szCs w:val="24"/>
              </w:rPr>
              <w:t>e</w:t>
            </w:r>
            <w:r w:rsidR="006B08BA" w:rsidRPr="006B08BA">
              <w:rPr>
                <w:rFonts w:ascii="Palatino Linotype" w:eastAsia="Times New Roman" w:hAnsi="Palatino Linotype" w:cs="Times New Roman"/>
                <w:sz w:val="24"/>
                <w:szCs w:val="24"/>
              </w:rPr>
              <w:t xml:space="preserve"> algunas metas académicas y profesionales a corto plazo, pero suele carecer de un plan claro a largo plazo</w:t>
            </w:r>
            <w:r w:rsidR="006B08BA">
              <w:rPr>
                <w:rFonts w:ascii="Palatino Linotype" w:eastAsia="Times New Roman" w:hAnsi="Palatino Linotype" w:cs="Times New Roman"/>
                <w:sz w:val="24"/>
                <w:szCs w:val="24"/>
              </w:rPr>
              <w:t>.</w:t>
            </w:r>
          </w:p>
        </w:tc>
        <w:tc>
          <w:tcPr>
            <w:tcW w:w="1444" w:type="pct"/>
            <w:vMerge/>
          </w:tcPr>
          <w:p w14:paraId="7A644ED2"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95536AE" w14:textId="77777777" w:rsidTr="006B08BA">
        <w:trPr>
          <w:trHeight w:val="658"/>
        </w:trPr>
        <w:tc>
          <w:tcPr>
            <w:tcW w:w="913" w:type="pct"/>
            <w:vMerge w:val="restart"/>
            <w:tcBorders>
              <w:bottom w:val="single" w:sz="4" w:space="0" w:color="auto"/>
            </w:tcBorders>
          </w:tcPr>
          <w:p w14:paraId="6AD93BD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AD9210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4"/>
            <w:tcBorders>
              <w:bottom w:val="single" w:sz="4" w:space="0" w:color="auto"/>
            </w:tcBorders>
          </w:tcPr>
          <w:p w14:paraId="66D53B32" w14:textId="551239D3"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3. </w:t>
            </w:r>
            <w:r w:rsidR="006B08BA" w:rsidRPr="006B08BA">
              <w:rPr>
                <w:rFonts w:ascii="Palatino Linotype" w:eastAsia="Times New Roman" w:hAnsi="Palatino Linotype" w:cs="Times New Roman"/>
                <w:sz w:val="24"/>
                <w:szCs w:val="24"/>
              </w:rPr>
              <w:t>Defin</w:t>
            </w:r>
            <w:r w:rsidR="006B08BA">
              <w:rPr>
                <w:rFonts w:ascii="Palatino Linotype" w:eastAsia="Times New Roman" w:hAnsi="Palatino Linotype" w:cs="Times New Roman"/>
                <w:sz w:val="24"/>
                <w:szCs w:val="24"/>
              </w:rPr>
              <w:t>e</w:t>
            </w:r>
            <w:r w:rsidR="006B08BA" w:rsidRPr="006B08BA">
              <w:rPr>
                <w:rFonts w:ascii="Palatino Linotype" w:eastAsia="Times New Roman" w:hAnsi="Palatino Linotype" w:cs="Times New Roman"/>
                <w:sz w:val="24"/>
                <w:szCs w:val="24"/>
              </w:rPr>
              <w:t xml:space="preserve"> metas académicas y profesionales a corto y largo plazo de manera regular, aunque a veces muestra indecisión o falta de compromiso en su consecución.</w:t>
            </w:r>
          </w:p>
        </w:tc>
        <w:tc>
          <w:tcPr>
            <w:tcW w:w="1444" w:type="pct"/>
            <w:vMerge/>
          </w:tcPr>
          <w:p w14:paraId="1D4CE0B5"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44691D6" w14:textId="77777777" w:rsidTr="006B08BA">
        <w:trPr>
          <w:trHeight w:val="658"/>
        </w:trPr>
        <w:tc>
          <w:tcPr>
            <w:tcW w:w="913" w:type="pct"/>
            <w:vMerge/>
            <w:tcBorders>
              <w:bottom w:val="single" w:sz="4" w:space="0" w:color="auto"/>
            </w:tcBorders>
          </w:tcPr>
          <w:p w14:paraId="451F6A28"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61385C2B" w14:textId="1EF51941" w:rsidR="003A6DBD" w:rsidRPr="00D1750A" w:rsidRDefault="00D700D5"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4. </w:t>
            </w:r>
            <w:r w:rsidR="006B08BA" w:rsidRPr="006B08BA">
              <w:rPr>
                <w:rFonts w:ascii="Palatino Linotype" w:eastAsia="Times New Roman" w:hAnsi="Palatino Linotype" w:cs="Times New Roman"/>
                <w:sz w:val="24"/>
                <w:szCs w:val="24"/>
              </w:rPr>
              <w:t>Defin</w:t>
            </w:r>
            <w:r w:rsidR="004D6897">
              <w:rPr>
                <w:rFonts w:ascii="Palatino Linotype" w:eastAsia="Times New Roman" w:hAnsi="Palatino Linotype" w:cs="Times New Roman"/>
                <w:sz w:val="24"/>
                <w:szCs w:val="24"/>
              </w:rPr>
              <w:t>e</w:t>
            </w:r>
            <w:r w:rsidR="006B08BA" w:rsidRPr="006B08BA">
              <w:rPr>
                <w:rFonts w:ascii="Palatino Linotype" w:eastAsia="Times New Roman" w:hAnsi="Palatino Linotype" w:cs="Times New Roman"/>
                <w:sz w:val="24"/>
                <w:szCs w:val="24"/>
              </w:rPr>
              <w:t xml:space="preserve"> metas académicas y profesionales a corto y largo plazo con claridad y coherencia, mostrando un compromiso general en su logro.</w:t>
            </w:r>
          </w:p>
        </w:tc>
        <w:tc>
          <w:tcPr>
            <w:tcW w:w="1444" w:type="pct"/>
            <w:vMerge/>
          </w:tcPr>
          <w:p w14:paraId="4A34BD1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ADD96A7" w14:textId="77777777" w:rsidTr="006B08BA">
        <w:trPr>
          <w:trHeight w:val="981"/>
        </w:trPr>
        <w:tc>
          <w:tcPr>
            <w:tcW w:w="913" w:type="pct"/>
            <w:vMerge w:val="restart"/>
            <w:tcBorders>
              <w:bottom w:val="single" w:sz="4" w:space="0" w:color="auto"/>
            </w:tcBorders>
          </w:tcPr>
          <w:p w14:paraId="0255BC5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2E26801D"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4"/>
            <w:tcBorders>
              <w:bottom w:val="single" w:sz="4" w:space="0" w:color="auto"/>
            </w:tcBorders>
          </w:tcPr>
          <w:p w14:paraId="160DA8B7" w14:textId="347F972D" w:rsidR="003A6DBD" w:rsidRPr="00D1750A" w:rsidRDefault="00D700D5" w:rsidP="00D700D5">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5. </w:t>
            </w:r>
            <w:r w:rsidR="006B08BA" w:rsidRPr="006B08BA">
              <w:rPr>
                <w:rFonts w:ascii="Palatino Linotype" w:eastAsia="Times New Roman" w:hAnsi="Palatino Linotype" w:cs="Times New Roman"/>
                <w:sz w:val="24"/>
                <w:szCs w:val="24"/>
              </w:rPr>
              <w:t>Define metas académicas y profesionales a corto y largo plazo con gran precisión y establece planos concretos para alcanzarlas, demostrando un alto nivel de compromiso.</w:t>
            </w:r>
          </w:p>
        </w:tc>
        <w:tc>
          <w:tcPr>
            <w:tcW w:w="1444" w:type="pct"/>
            <w:vMerge/>
          </w:tcPr>
          <w:p w14:paraId="250E263C"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D24DBF8" w14:textId="77777777" w:rsidTr="006B08BA">
        <w:trPr>
          <w:trHeight w:val="658"/>
        </w:trPr>
        <w:tc>
          <w:tcPr>
            <w:tcW w:w="913" w:type="pct"/>
            <w:vMerge/>
            <w:tcBorders>
              <w:bottom w:val="single" w:sz="4" w:space="0" w:color="auto"/>
            </w:tcBorders>
          </w:tcPr>
          <w:p w14:paraId="11E949C1"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4"/>
            <w:tcBorders>
              <w:bottom w:val="single" w:sz="4" w:space="0" w:color="auto"/>
            </w:tcBorders>
          </w:tcPr>
          <w:p w14:paraId="3DBF36B9" w14:textId="126184AA"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6. </w:t>
            </w:r>
            <w:r w:rsidR="006B08BA" w:rsidRPr="006B08BA">
              <w:rPr>
                <w:rFonts w:ascii="Palatino Linotype" w:eastAsia="Times New Roman" w:hAnsi="Palatino Linotype" w:cs="Times New Roman"/>
                <w:sz w:val="24"/>
                <w:szCs w:val="24"/>
              </w:rPr>
              <w:t>Es un líder en la definición de metas, estableciendo objetivos ambiciosos a corto y largo plazo y liderando con pasión hacia su consecución.</w:t>
            </w:r>
          </w:p>
        </w:tc>
        <w:tc>
          <w:tcPr>
            <w:tcW w:w="1444" w:type="pct"/>
            <w:vMerge/>
          </w:tcPr>
          <w:p w14:paraId="6BA3273A"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02765D4" w14:textId="77777777" w:rsidTr="006B08BA">
        <w:trPr>
          <w:trHeight w:val="981"/>
        </w:trPr>
        <w:tc>
          <w:tcPr>
            <w:tcW w:w="913" w:type="pct"/>
            <w:vMerge w:val="restart"/>
            <w:tcBorders>
              <w:bottom w:val="single" w:sz="4" w:space="0" w:color="auto"/>
            </w:tcBorders>
          </w:tcPr>
          <w:p w14:paraId="3A17BBB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3B88663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4"/>
            <w:tcBorders>
              <w:bottom w:val="single" w:sz="4" w:space="0" w:color="auto"/>
            </w:tcBorders>
          </w:tcPr>
          <w:p w14:paraId="7AC641EA" w14:textId="42B88E64"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7. </w:t>
            </w:r>
            <w:r w:rsidR="006B08BA" w:rsidRPr="006B08BA">
              <w:rPr>
                <w:rFonts w:ascii="Palatino Linotype" w:eastAsia="Times New Roman" w:hAnsi="Palatino Linotype" w:cs="Times New Roman"/>
                <w:sz w:val="24"/>
                <w:szCs w:val="24"/>
              </w:rPr>
              <w:t>Inspira a otros con su capacidad para definir y alcanzar metas, liderando con pasión y compromiso en la planificación de un futuro académico y profesional exitoso.</w:t>
            </w:r>
          </w:p>
        </w:tc>
        <w:tc>
          <w:tcPr>
            <w:tcW w:w="1444" w:type="pct"/>
            <w:vMerge/>
          </w:tcPr>
          <w:p w14:paraId="22DBAA77"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807AB0A" w14:textId="77777777" w:rsidTr="006B08BA">
        <w:trPr>
          <w:trHeight w:val="981"/>
        </w:trPr>
        <w:tc>
          <w:tcPr>
            <w:tcW w:w="913" w:type="pct"/>
            <w:vMerge/>
            <w:tcBorders>
              <w:bottom w:val="single" w:sz="4" w:space="0" w:color="auto"/>
            </w:tcBorders>
          </w:tcPr>
          <w:p w14:paraId="627A649C"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4"/>
            <w:tcBorders>
              <w:bottom w:val="single" w:sz="4" w:space="0" w:color="auto"/>
            </w:tcBorders>
          </w:tcPr>
          <w:p w14:paraId="0C729269" w14:textId="5C1D2967"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8. </w:t>
            </w:r>
            <w:r w:rsidR="006B08BA" w:rsidRPr="006B08BA">
              <w:rPr>
                <w:rFonts w:ascii="Palatino Linotype" w:eastAsia="Times New Roman" w:hAnsi="Palatino Linotype" w:cs="Times New Roman"/>
                <w:sz w:val="24"/>
                <w:szCs w:val="24"/>
              </w:rPr>
              <w:t>Es un referente en la definición de metas, generando un impacto duradero al inspirar a otros a establecer y lograr objetivos ambiciosos a corto y largo plazo.</w:t>
            </w:r>
          </w:p>
        </w:tc>
        <w:tc>
          <w:tcPr>
            <w:tcW w:w="1444" w:type="pct"/>
            <w:vMerge/>
            <w:tcBorders>
              <w:bottom w:val="single" w:sz="4" w:space="0" w:color="auto"/>
            </w:tcBorders>
          </w:tcPr>
          <w:p w14:paraId="2267828A"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4FF6B28" w14:textId="77777777" w:rsidTr="006B08BA">
        <w:tc>
          <w:tcPr>
            <w:tcW w:w="2385" w:type="pct"/>
            <w:gridSpan w:val="2"/>
            <w:tcBorders>
              <w:bottom w:val="single" w:sz="4" w:space="0" w:color="auto"/>
              <w:right w:val="nil"/>
            </w:tcBorders>
            <w:shd w:val="clear" w:color="auto" w:fill="C2D69B" w:themeFill="accent3" w:themeFillTint="99"/>
          </w:tcPr>
          <w:p w14:paraId="13BD1BD6"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58E1AF6A"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65136B12"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6E1C2BE2" w14:textId="77777777" w:rsidTr="006B08BA">
        <w:tc>
          <w:tcPr>
            <w:tcW w:w="2385" w:type="pct"/>
            <w:gridSpan w:val="2"/>
            <w:tcBorders>
              <w:top w:val="single" w:sz="4" w:space="0" w:color="auto"/>
            </w:tcBorders>
            <w:shd w:val="clear" w:color="auto" w:fill="C2D69B" w:themeFill="accent3" w:themeFillTint="99"/>
          </w:tcPr>
          <w:p w14:paraId="45BE9A4C" w14:textId="15FE34E9" w:rsidR="003A6DBD" w:rsidRPr="00D1750A" w:rsidRDefault="008815E3"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E</w:t>
            </w:r>
            <w:r w:rsidRPr="008815E3">
              <w:rPr>
                <w:rFonts w:ascii="Palatino Linotype" w:eastAsia="Times New Roman" w:hAnsi="Palatino Linotype" w:cs="Times New Roman"/>
                <w:b/>
                <w:sz w:val="24"/>
                <w:szCs w:val="24"/>
              </w:rPr>
              <w:t>valuar de manera crítica diferentes opciones académicas y profesionales, teniendo en cuenta sus ventajas y desventajas</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3C323B5D" w14:textId="716B443D" w:rsidR="003A6DBD" w:rsidRPr="00D1750A" w:rsidRDefault="003A6DBD"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Relacionado </w:t>
            </w:r>
            <w:r w:rsidR="00633D96" w:rsidRPr="00D1750A">
              <w:rPr>
                <w:rFonts w:ascii="Palatino Linotype" w:eastAsia="Times New Roman" w:hAnsi="Palatino Linotype" w:cs="Times New Roman"/>
                <w:sz w:val="24"/>
                <w:szCs w:val="24"/>
              </w:rPr>
              <w:t>con la competencia específica</w:t>
            </w:r>
            <w:r w:rsidRPr="00D1750A">
              <w:rPr>
                <w:rFonts w:ascii="Palatino Linotype" w:eastAsia="Times New Roman" w:hAnsi="Palatino Linotype" w:cs="Times New Roman"/>
                <w:sz w:val="24"/>
                <w:szCs w:val="24"/>
              </w:rPr>
              <w:t xml:space="preserve"> </w:t>
            </w:r>
            <w:r w:rsidR="00582204">
              <w:rPr>
                <w:rFonts w:ascii="Palatino Linotype" w:eastAsia="Times New Roman" w:hAnsi="Palatino Linotype" w:cs="Times New Roman"/>
                <w:sz w:val="24"/>
                <w:szCs w:val="24"/>
              </w:rPr>
              <w:t>15,16 y 17</w:t>
            </w:r>
          </w:p>
        </w:tc>
      </w:tr>
      <w:tr w:rsidR="003A6DBD" w:rsidRPr="00D1750A" w14:paraId="5D57E498" w14:textId="77777777" w:rsidTr="006B08BA">
        <w:tc>
          <w:tcPr>
            <w:tcW w:w="912" w:type="pct"/>
            <w:shd w:val="clear" w:color="auto" w:fill="EAF1DD" w:themeFill="accent3" w:themeFillTint="33"/>
          </w:tcPr>
          <w:p w14:paraId="49CC79C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4468D11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042A144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6A6F31FB" w14:textId="77777777" w:rsidTr="006B08BA">
        <w:trPr>
          <w:trHeight w:val="658"/>
        </w:trPr>
        <w:tc>
          <w:tcPr>
            <w:tcW w:w="912" w:type="pct"/>
            <w:vMerge w:val="restart"/>
            <w:tcBorders>
              <w:bottom w:val="single" w:sz="4" w:space="0" w:color="auto"/>
            </w:tcBorders>
          </w:tcPr>
          <w:p w14:paraId="0FE9730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09EEF59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2F515D9B" w14:textId="3A375744"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1. </w:t>
            </w:r>
            <w:r w:rsidR="004D6897" w:rsidRPr="004D6897">
              <w:rPr>
                <w:rFonts w:ascii="Palatino Linotype" w:eastAsia="Times New Roman" w:hAnsi="Palatino Linotype" w:cs="Times New Roman"/>
                <w:sz w:val="24"/>
                <w:szCs w:val="24"/>
              </w:rPr>
              <w:t>Tiene dificultades para evaluar críticamente opciones académicas y profesionales</w:t>
            </w:r>
            <w:r w:rsidR="004D6897">
              <w:rPr>
                <w:rFonts w:ascii="Palatino Linotype" w:eastAsia="Times New Roman" w:hAnsi="Palatino Linotype" w:cs="Times New Roman"/>
                <w:sz w:val="24"/>
                <w:szCs w:val="24"/>
              </w:rPr>
              <w:t>.</w:t>
            </w:r>
          </w:p>
        </w:tc>
        <w:tc>
          <w:tcPr>
            <w:tcW w:w="1443" w:type="pct"/>
            <w:vMerge w:val="restart"/>
          </w:tcPr>
          <w:p w14:paraId="5F80C76B"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5C0CCE51" w14:textId="77777777" w:rsidTr="006B08BA">
        <w:trPr>
          <w:trHeight w:val="658"/>
        </w:trPr>
        <w:tc>
          <w:tcPr>
            <w:tcW w:w="912" w:type="pct"/>
            <w:vMerge/>
            <w:tcBorders>
              <w:bottom w:val="single" w:sz="4" w:space="0" w:color="auto"/>
            </w:tcBorders>
          </w:tcPr>
          <w:p w14:paraId="46DD496B"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256628B" w14:textId="1E0151B5" w:rsidR="003A6DBD" w:rsidRPr="00D1750A" w:rsidRDefault="00504B1F"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4D6897" w:rsidRPr="004D6897">
              <w:rPr>
                <w:rFonts w:ascii="Palatino Linotype" w:eastAsia="Times New Roman" w:hAnsi="Palatino Linotype" w:cs="Times New Roman"/>
                <w:sz w:val="24"/>
                <w:szCs w:val="24"/>
              </w:rPr>
              <w:t>Evalúa algunas opciones académicas y profesionales, pero a veces muestra falta de consideración de ventajas y desventajas, tomando decisiones apresuradas.</w:t>
            </w:r>
          </w:p>
        </w:tc>
        <w:tc>
          <w:tcPr>
            <w:tcW w:w="1443" w:type="pct"/>
            <w:vMerge/>
          </w:tcPr>
          <w:p w14:paraId="370F2BB7"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475B116C" w14:textId="77777777" w:rsidTr="006B08BA">
        <w:trPr>
          <w:trHeight w:val="658"/>
        </w:trPr>
        <w:tc>
          <w:tcPr>
            <w:tcW w:w="912" w:type="pct"/>
            <w:vMerge w:val="restart"/>
            <w:tcBorders>
              <w:bottom w:val="single" w:sz="4" w:space="0" w:color="auto"/>
            </w:tcBorders>
          </w:tcPr>
          <w:p w14:paraId="7253D429"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14FF27D3"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1BA7981B" w14:textId="3ACC0A08"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3. </w:t>
            </w:r>
            <w:r w:rsidR="004D6897" w:rsidRPr="004D6897">
              <w:rPr>
                <w:rFonts w:ascii="Palatino Linotype" w:eastAsia="Times New Roman" w:hAnsi="Palatino Linotype" w:cs="Times New Roman"/>
                <w:sz w:val="24"/>
                <w:szCs w:val="24"/>
              </w:rPr>
              <w:t>Evalúa regularmente opciones académicas y profesionales, considerando ventajas y desventajas, aunque puede mostrar cierta indecisión en sus elecciones.</w:t>
            </w:r>
          </w:p>
        </w:tc>
        <w:tc>
          <w:tcPr>
            <w:tcW w:w="1443" w:type="pct"/>
            <w:vMerge/>
          </w:tcPr>
          <w:p w14:paraId="0782FE1B"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82C4812" w14:textId="77777777" w:rsidTr="006B08BA">
        <w:trPr>
          <w:trHeight w:val="658"/>
        </w:trPr>
        <w:tc>
          <w:tcPr>
            <w:tcW w:w="912" w:type="pct"/>
            <w:vMerge/>
            <w:tcBorders>
              <w:bottom w:val="single" w:sz="4" w:space="0" w:color="auto"/>
            </w:tcBorders>
          </w:tcPr>
          <w:p w14:paraId="0BB83E3E"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36389A7B" w14:textId="051A2F31" w:rsidR="003A6DBD" w:rsidRPr="00D1750A" w:rsidRDefault="00D700D5" w:rsidP="000B741E">
            <w:pPr>
              <w:rPr>
                <w:rFonts w:ascii="Palatino Linotype" w:eastAsia="Times New Roman" w:hAnsi="Palatino Linotype" w:cs="Times New Roman"/>
                <w:sz w:val="24"/>
                <w:szCs w:val="24"/>
              </w:rPr>
            </w:pPr>
            <w:r w:rsidRPr="00D700D5">
              <w:rPr>
                <w:rFonts w:ascii="Palatino Linotype" w:eastAsia="Times New Roman" w:hAnsi="Palatino Linotype" w:cs="Times New Roman"/>
                <w:sz w:val="24"/>
                <w:szCs w:val="24"/>
              </w:rPr>
              <w:t xml:space="preserve">4. </w:t>
            </w:r>
            <w:r w:rsidR="004D6897" w:rsidRPr="004D6897">
              <w:rPr>
                <w:rFonts w:ascii="Palatino Linotype" w:eastAsia="Times New Roman" w:hAnsi="Palatino Linotype" w:cs="Times New Roman"/>
                <w:sz w:val="24"/>
                <w:szCs w:val="24"/>
              </w:rPr>
              <w:t>Evalúa de manera consistente opciones académicas y profesionales, demostrando un sólido juicio crítico en la toma de decisiones y aprendiendo de experiencias pasadas.</w:t>
            </w:r>
          </w:p>
        </w:tc>
        <w:tc>
          <w:tcPr>
            <w:tcW w:w="1443" w:type="pct"/>
            <w:vMerge/>
          </w:tcPr>
          <w:p w14:paraId="348B1EE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33ADA657" w14:textId="77777777" w:rsidTr="006B08BA">
        <w:trPr>
          <w:trHeight w:val="981"/>
        </w:trPr>
        <w:tc>
          <w:tcPr>
            <w:tcW w:w="912" w:type="pct"/>
            <w:vMerge w:val="restart"/>
            <w:tcBorders>
              <w:bottom w:val="single" w:sz="4" w:space="0" w:color="auto"/>
            </w:tcBorders>
          </w:tcPr>
          <w:p w14:paraId="35D5CC6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610756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207490F0" w14:textId="440590B7"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5. </w:t>
            </w:r>
            <w:r w:rsidR="004D6897" w:rsidRPr="004D6897">
              <w:rPr>
                <w:rFonts w:ascii="Palatino Linotype" w:eastAsia="Times New Roman" w:hAnsi="Palatino Linotype" w:cs="Times New Roman"/>
                <w:sz w:val="24"/>
                <w:szCs w:val="24"/>
              </w:rPr>
              <w:t>Evalúa opciones académicas y profesionales con gran destreza, considerando exhaustivamente ventajas y desventajas, y toma decisiones informadas y estratégicas.</w:t>
            </w:r>
          </w:p>
        </w:tc>
        <w:tc>
          <w:tcPr>
            <w:tcW w:w="1443" w:type="pct"/>
            <w:vMerge/>
          </w:tcPr>
          <w:p w14:paraId="32E91A95"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AD83289" w14:textId="77777777" w:rsidTr="006B08BA">
        <w:trPr>
          <w:trHeight w:val="658"/>
        </w:trPr>
        <w:tc>
          <w:tcPr>
            <w:tcW w:w="912" w:type="pct"/>
            <w:vMerge/>
            <w:tcBorders>
              <w:bottom w:val="single" w:sz="4" w:space="0" w:color="auto"/>
            </w:tcBorders>
          </w:tcPr>
          <w:p w14:paraId="27D313C6"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67AA674C" w14:textId="372F5191"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6. </w:t>
            </w:r>
            <w:r w:rsidR="004D6897" w:rsidRPr="004D6897">
              <w:rPr>
                <w:rFonts w:ascii="Palatino Linotype" w:eastAsia="Times New Roman" w:hAnsi="Palatino Linotype" w:cs="Times New Roman"/>
                <w:sz w:val="24"/>
                <w:szCs w:val="24"/>
              </w:rPr>
              <w:t>Es un líder en la evaluación crítica de opciones, identificando oportunidades únicas y tomando decisiones audaces y exitosas en su carrera académica y profesional.</w:t>
            </w:r>
          </w:p>
        </w:tc>
        <w:tc>
          <w:tcPr>
            <w:tcW w:w="1443" w:type="pct"/>
            <w:vMerge/>
          </w:tcPr>
          <w:p w14:paraId="0F49BCAF"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71068F6" w14:textId="77777777" w:rsidTr="006B08BA">
        <w:trPr>
          <w:trHeight w:val="981"/>
        </w:trPr>
        <w:tc>
          <w:tcPr>
            <w:tcW w:w="912" w:type="pct"/>
            <w:vMerge w:val="restart"/>
            <w:tcBorders>
              <w:bottom w:val="single" w:sz="4" w:space="0" w:color="auto"/>
            </w:tcBorders>
          </w:tcPr>
          <w:p w14:paraId="731764A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637CF497"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4BC03F5D" w14:textId="4BA608E9"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7. </w:t>
            </w:r>
            <w:r w:rsidR="004D6897" w:rsidRPr="004D6897">
              <w:rPr>
                <w:rFonts w:ascii="Palatino Linotype" w:eastAsia="Times New Roman" w:hAnsi="Palatino Linotype" w:cs="Times New Roman"/>
                <w:sz w:val="24"/>
                <w:szCs w:val="24"/>
              </w:rPr>
              <w:t>Inspira a otros con su capacidad para evaluar opciones de manera excepcional, liderando con pasión y compromiso en la toma de decisiones informadas y estratégicas.</w:t>
            </w:r>
          </w:p>
        </w:tc>
        <w:tc>
          <w:tcPr>
            <w:tcW w:w="1443" w:type="pct"/>
            <w:vMerge/>
          </w:tcPr>
          <w:p w14:paraId="294BABF4"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457EB20" w14:textId="77777777" w:rsidTr="006B08BA">
        <w:trPr>
          <w:trHeight w:val="981"/>
        </w:trPr>
        <w:tc>
          <w:tcPr>
            <w:tcW w:w="912" w:type="pct"/>
            <w:vMerge/>
            <w:tcBorders>
              <w:bottom w:val="single" w:sz="4" w:space="0" w:color="auto"/>
            </w:tcBorders>
          </w:tcPr>
          <w:p w14:paraId="2B977D7C" w14:textId="77777777" w:rsidR="003A6DBD" w:rsidRPr="00D1750A" w:rsidRDefault="003A6DBD" w:rsidP="000B741E">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6DB5C8E6" w14:textId="30C65C14"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8. </w:t>
            </w:r>
            <w:r w:rsidR="004D6897" w:rsidRPr="004D6897">
              <w:rPr>
                <w:rFonts w:ascii="Palatino Linotype" w:eastAsia="Times New Roman" w:hAnsi="Palatino Linotype" w:cs="Times New Roman"/>
                <w:sz w:val="24"/>
                <w:szCs w:val="24"/>
              </w:rPr>
              <w:t>Es un referente en la evaluación crítica de opciones, generando un impacto duradero al guiar a otros hacia elecciones académicas y profesionales exitosas.</w:t>
            </w:r>
          </w:p>
        </w:tc>
        <w:tc>
          <w:tcPr>
            <w:tcW w:w="1443" w:type="pct"/>
            <w:vMerge/>
            <w:tcBorders>
              <w:bottom w:val="single" w:sz="4" w:space="0" w:color="auto"/>
            </w:tcBorders>
          </w:tcPr>
          <w:p w14:paraId="71E90B0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7446D77" w14:textId="77777777" w:rsidTr="006B08BA">
        <w:tc>
          <w:tcPr>
            <w:tcW w:w="2385" w:type="pct"/>
            <w:gridSpan w:val="2"/>
            <w:tcBorders>
              <w:bottom w:val="single" w:sz="4" w:space="0" w:color="auto"/>
              <w:right w:val="nil"/>
            </w:tcBorders>
            <w:shd w:val="clear" w:color="auto" w:fill="C2D69B" w:themeFill="accent3" w:themeFillTint="99"/>
          </w:tcPr>
          <w:p w14:paraId="0BE3E24D"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8" w:type="pct"/>
            <w:gridSpan w:val="3"/>
            <w:tcBorders>
              <w:left w:val="nil"/>
              <w:bottom w:val="single" w:sz="4" w:space="0" w:color="auto"/>
              <w:right w:val="nil"/>
            </w:tcBorders>
            <w:shd w:val="clear" w:color="auto" w:fill="C2D69B" w:themeFill="accent3" w:themeFillTint="99"/>
          </w:tcPr>
          <w:p w14:paraId="406D55E0"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3" w:type="pct"/>
            <w:tcBorders>
              <w:left w:val="nil"/>
              <w:bottom w:val="single" w:sz="4" w:space="0" w:color="auto"/>
            </w:tcBorders>
            <w:shd w:val="clear" w:color="auto" w:fill="C2D69B" w:themeFill="accent3" w:themeFillTint="99"/>
          </w:tcPr>
          <w:p w14:paraId="3D844B2A"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0194E170" w14:textId="77777777" w:rsidTr="006B08BA">
        <w:tc>
          <w:tcPr>
            <w:tcW w:w="2385" w:type="pct"/>
            <w:gridSpan w:val="2"/>
            <w:tcBorders>
              <w:top w:val="single" w:sz="4" w:space="0" w:color="auto"/>
            </w:tcBorders>
            <w:shd w:val="clear" w:color="auto" w:fill="C2D69B" w:themeFill="accent3" w:themeFillTint="99"/>
          </w:tcPr>
          <w:p w14:paraId="37283497" w14:textId="54409F0B" w:rsidR="003A6DBD" w:rsidRPr="00D1750A" w:rsidRDefault="008815E3"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P</w:t>
            </w:r>
            <w:r w:rsidRPr="008815E3">
              <w:rPr>
                <w:rFonts w:ascii="Palatino Linotype" w:eastAsia="Times New Roman" w:hAnsi="Palatino Linotype" w:cs="Times New Roman"/>
                <w:b/>
                <w:sz w:val="24"/>
                <w:szCs w:val="24"/>
              </w:rPr>
              <w:t>lanificar un camino educativo y profesional sólido, incluyendo la identificación de pasos concretos para alcanzar sus objetivos</w:t>
            </w:r>
            <w:r w:rsidR="009C7B58">
              <w:rPr>
                <w:rFonts w:ascii="Palatino Linotype" w:eastAsia="Times New Roman" w:hAnsi="Palatino Linotype" w:cs="Times New Roman"/>
                <w:b/>
                <w:sz w:val="24"/>
                <w:szCs w:val="24"/>
              </w:rPr>
              <w:t>.</w:t>
            </w:r>
          </w:p>
        </w:tc>
        <w:tc>
          <w:tcPr>
            <w:tcW w:w="2611" w:type="pct"/>
            <w:gridSpan w:val="4"/>
            <w:tcBorders>
              <w:top w:val="single" w:sz="4" w:space="0" w:color="auto"/>
            </w:tcBorders>
            <w:shd w:val="clear" w:color="auto" w:fill="C2D69B" w:themeFill="accent3" w:themeFillTint="99"/>
          </w:tcPr>
          <w:p w14:paraId="1C764DD7" w14:textId="35438109" w:rsidR="003A6DBD" w:rsidRPr="00D1750A" w:rsidRDefault="00633D96"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 competencia específica</w:t>
            </w:r>
            <w:r w:rsidR="003A6DBD" w:rsidRPr="00D1750A">
              <w:rPr>
                <w:rFonts w:ascii="Palatino Linotype" w:eastAsia="Times New Roman" w:hAnsi="Palatino Linotype" w:cs="Times New Roman"/>
                <w:sz w:val="24"/>
                <w:szCs w:val="24"/>
              </w:rPr>
              <w:t xml:space="preserve"> </w:t>
            </w:r>
            <w:r w:rsidR="00582204">
              <w:rPr>
                <w:rFonts w:ascii="Palatino Linotype" w:eastAsia="Times New Roman" w:hAnsi="Palatino Linotype" w:cs="Times New Roman"/>
                <w:sz w:val="24"/>
                <w:szCs w:val="24"/>
              </w:rPr>
              <w:t>15,16 y 17</w:t>
            </w:r>
          </w:p>
        </w:tc>
      </w:tr>
      <w:tr w:rsidR="003A6DBD" w:rsidRPr="00D1750A" w14:paraId="134F5610" w14:textId="77777777" w:rsidTr="006B08BA">
        <w:tc>
          <w:tcPr>
            <w:tcW w:w="912" w:type="pct"/>
            <w:shd w:val="clear" w:color="auto" w:fill="EAF1DD" w:themeFill="accent3" w:themeFillTint="33"/>
          </w:tcPr>
          <w:p w14:paraId="47993F3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1" w:type="pct"/>
            <w:gridSpan w:val="4"/>
            <w:shd w:val="clear" w:color="auto" w:fill="EAF1DD" w:themeFill="accent3" w:themeFillTint="33"/>
          </w:tcPr>
          <w:p w14:paraId="5D1BA77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3" w:type="pct"/>
            <w:shd w:val="clear" w:color="auto" w:fill="EAF1DD" w:themeFill="accent3" w:themeFillTint="33"/>
          </w:tcPr>
          <w:p w14:paraId="08F3FD7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7808B517" w14:textId="77777777" w:rsidTr="006B08BA">
        <w:trPr>
          <w:trHeight w:val="658"/>
        </w:trPr>
        <w:tc>
          <w:tcPr>
            <w:tcW w:w="912" w:type="pct"/>
            <w:vMerge w:val="restart"/>
            <w:tcBorders>
              <w:bottom w:val="single" w:sz="4" w:space="0" w:color="auto"/>
            </w:tcBorders>
          </w:tcPr>
          <w:p w14:paraId="65A54E25"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11B3D35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1" w:type="pct"/>
            <w:gridSpan w:val="4"/>
            <w:tcBorders>
              <w:bottom w:val="single" w:sz="4" w:space="0" w:color="auto"/>
            </w:tcBorders>
          </w:tcPr>
          <w:p w14:paraId="3ABF4151" w14:textId="336B3764"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1. </w:t>
            </w:r>
            <w:r w:rsidR="004D6897" w:rsidRPr="004D6897">
              <w:rPr>
                <w:rFonts w:ascii="Palatino Linotype" w:eastAsia="Times New Roman" w:hAnsi="Palatino Linotype" w:cs="Times New Roman"/>
                <w:sz w:val="24"/>
                <w:szCs w:val="24"/>
              </w:rPr>
              <w:t>Tiene dificultades para planificar un camino educativo y profesional sólido</w:t>
            </w:r>
            <w:r w:rsidR="004D6897">
              <w:rPr>
                <w:rFonts w:ascii="Palatino Linotype" w:eastAsia="Times New Roman" w:hAnsi="Palatino Linotype" w:cs="Times New Roman"/>
                <w:sz w:val="24"/>
                <w:szCs w:val="24"/>
              </w:rPr>
              <w:t xml:space="preserve"> y</w:t>
            </w:r>
            <w:r w:rsidR="004D6897" w:rsidRPr="004D6897">
              <w:rPr>
                <w:rFonts w:ascii="Palatino Linotype" w:eastAsia="Times New Roman" w:hAnsi="Palatino Linotype" w:cs="Times New Roman"/>
                <w:sz w:val="24"/>
                <w:szCs w:val="24"/>
              </w:rPr>
              <w:t xml:space="preserve"> no establece pasos para alcanzar sus metas.</w:t>
            </w:r>
          </w:p>
        </w:tc>
        <w:tc>
          <w:tcPr>
            <w:tcW w:w="1443" w:type="pct"/>
            <w:vMerge w:val="restart"/>
          </w:tcPr>
          <w:p w14:paraId="5639874F"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0F21A222" w14:textId="77777777" w:rsidTr="006B08BA">
        <w:trPr>
          <w:trHeight w:val="658"/>
        </w:trPr>
        <w:tc>
          <w:tcPr>
            <w:tcW w:w="912" w:type="pct"/>
            <w:vMerge/>
            <w:tcBorders>
              <w:bottom w:val="single" w:sz="4" w:space="0" w:color="auto"/>
            </w:tcBorders>
          </w:tcPr>
          <w:p w14:paraId="011839EE"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19731BA2" w14:textId="06BAA73E" w:rsidR="003A6DBD" w:rsidRPr="00D1750A" w:rsidRDefault="00504B1F" w:rsidP="00504B1F">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2. </w:t>
            </w:r>
            <w:r w:rsidR="004D6897" w:rsidRPr="004D6897">
              <w:rPr>
                <w:rFonts w:ascii="Palatino Linotype" w:eastAsia="Times New Roman" w:hAnsi="Palatino Linotype" w:cs="Times New Roman"/>
                <w:sz w:val="24"/>
                <w:szCs w:val="24"/>
              </w:rPr>
              <w:t>Planifica un camino educativo y profesional básico, pero a menudo falta estructura y detalle en su planificació</w:t>
            </w:r>
            <w:r w:rsidR="004D6897">
              <w:rPr>
                <w:rFonts w:ascii="Palatino Linotype" w:eastAsia="Times New Roman" w:hAnsi="Palatino Linotype" w:cs="Times New Roman"/>
                <w:sz w:val="24"/>
                <w:szCs w:val="24"/>
              </w:rPr>
              <w:t>n.</w:t>
            </w:r>
          </w:p>
        </w:tc>
        <w:tc>
          <w:tcPr>
            <w:tcW w:w="1443" w:type="pct"/>
            <w:vMerge/>
          </w:tcPr>
          <w:p w14:paraId="6FF7C3DB"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1958784" w14:textId="77777777" w:rsidTr="006B08BA">
        <w:trPr>
          <w:trHeight w:val="658"/>
        </w:trPr>
        <w:tc>
          <w:tcPr>
            <w:tcW w:w="912" w:type="pct"/>
            <w:vMerge w:val="restart"/>
            <w:tcBorders>
              <w:bottom w:val="single" w:sz="4" w:space="0" w:color="auto"/>
            </w:tcBorders>
          </w:tcPr>
          <w:p w14:paraId="1855AE1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A03B977"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1" w:type="pct"/>
            <w:gridSpan w:val="4"/>
            <w:tcBorders>
              <w:bottom w:val="single" w:sz="4" w:space="0" w:color="auto"/>
            </w:tcBorders>
          </w:tcPr>
          <w:p w14:paraId="6BEEC44C" w14:textId="69454D0F" w:rsidR="003A6DBD" w:rsidRPr="00D1750A" w:rsidRDefault="00504B1F" w:rsidP="000B741E">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3. </w:t>
            </w:r>
            <w:r w:rsidR="004D6897" w:rsidRPr="004D6897">
              <w:rPr>
                <w:rFonts w:ascii="Palatino Linotype" w:eastAsia="Times New Roman" w:hAnsi="Palatino Linotype" w:cs="Times New Roman"/>
                <w:sz w:val="24"/>
                <w:szCs w:val="24"/>
              </w:rPr>
              <w:t>Planifica de manera regular un camino educativo y profesional sólido, aunque a veces puede mostrar falta de especificidad en la identificación de pasos concretos.</w:t>
            </w:r>
          </w:p>
        </w:tc>
        <w:tc>
          <w:tcPr>
            <w:tcW w:w="1443" w:type="pct"/>
            <w:vMerge/>
          </w:tcPr>
          <w:p w14:paraId="41ED8F0C"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57B63B32" w14:textId="77777777" w:rsidTr="006B08BA">
        <w:trPr>
          <w:trHeight w:val="658"/>
        </w:trPr>
        <w:tc>
          <w:tcPr>
            <w:tcW w:w="912" w:type="pct"/>
            <w:vMerge/>
            <w:tcBorders>
              <w:bottom w:val="single" w:sz="4" w:space="0" w:color="auto"/>
            </w:tcBorders>
          </w:tcPr>
          <w:p w14:paraId="707CA9B8"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7987DEB8" w14:textId="557AA985"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4. </w:t>
            </w:r>
            <w:r w:rsidR="004D6897" w:rsidRPr="004D6897">
              <w:rPr>
                <w:rFonts w:ascii="Palatino Linotype" w:eastAsia="Times New Roman" w:hAnsi="Palatino Linotype" w:cs="Times New Roman"/>
                <w:sz w:val="24"/>
                <w:szCs w:val="24"/>
              </w:rPr>
              <w:t>Planifica un camino educativo y profesional sólido con claridad y coherencia, identificando pasos concretos para alcanzar sus objetivos y siguiendo su planificación de manera consistente.</w:t>
            </w:r>
          </w:p>
        </w:tc>
        <w:tc>
          <w:tcPr>
            <w:tcW w:w="1443" w:type="pct"/>
            <w:vMerge/>
          </w:tcPr>
          <w:p w14:paraId="6C7821D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90CC4CF" w14:textId="77777777" w:rsidTr="006B08BA">
        <w:trPr>
          <w:trHeight w:val="981"/>
        </w:trPr>
        <w:tc>
          <w:tcPr>
            <w:tcW w:w="912" w:type="pct"/>
            <w:vMerge w:val="restart"/>
            <w:tcBorders>
              <w:bottom w:val="single" w:sz="4" w:space="0" w:color="auto"/>
            </w:tcBorders>
          </w:tcPr>
          <w:p w14:paraId="0509D92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65DBE3BC"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1" w:type="pct"/>
            <w:gridSpan w:val="4"/>
            <w:tcBorders>
              <w:bottom w:val="single" w:sz="4" w:space="0" w:color="auto"/>
            </w:tcBorders>
          </w:tcPr>
          <w:p w14:paraId="3FBCA333" w14:textId="000FBD26"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5. </w:t>
            </w:r>
            <w:r w:rsidR="004D6897" w:rsidRPr="004D6897">
              <w:rPr>
                <w:rFonts w:ascii="Palatino Linotype" w:eastAsia="Times New Roman" w:hAnsi="Palatino Linotype" w:cs="Times New Roman"/>
                <w:sz w:val="24"/>
                <w:szCs w:val="24"/>
              </w:rPr>
              <w:t>Planifica un camino educativo y profesional sólido con gran precisión, estableciendo pasos detallados y estratégicos para lograr sus metas, y demuestra un alto nivel de compromiso.</w:t>
            </w:r>
          </w:p>
        </w:tc>
        <w:tc>
          <w:tcPr>
            <w:tcW w:w="1443" w:type="pct"/>
            <w:vMerge/>
          </w:tcPr>
          <w:p w14:paraId="42CDB7B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F43FF21" w14:textId="77777777" w:rsidTr="006B08BA">
        <w:trPr>
          <w:trHeight w:val="658"/>
        </w:trPr>
        <w:tc>
          <w:tcPr>
            <w:tcW w:w="912" w:type="pct"/>
            <w:vMerge/>
            <w:tcBorders>
              <w:bottom w:val="single" w:sz="4" w:space="0" w:color="auto"/>
            </w:tcBorders>
          </w:tcPr>
          <w:p w14:paraId="29E72C4A" w14:textId="77777777" w:rsidR="003A6DBD" w:rsidRPr="00D1750A" w:rsidRDefault="003A6DBD" w:rsidP="000B741E">
            <w:pPr>
              <w:jc w:val="center"/>
              <w:rPr>
                <w:rFonts w:ascii="Palatino Linotype" w:eastAsia="Times New Roman" w:hAnsi="Palatino Linotype" w:cs="Times New Roman"/>
                <w:sz w:val="24"/>
                <w:szCs w:val="24"/>
              </w:rPr>
            </w:pPr>
          </w:p>
        </w:tc>
        <w:tc>
          <w:tcPr>
            <w:tcW w:w="2641" w:type="pct"/>
            <w:gridSpan w:val="4"/>
            <w:tcBorders>
              <w:bottom w:val="single" w:sz="4" w:space="0" w:color="auto"/>
            </w:tcBorders>
          </w:tcPr>
          <w:p w14:paraId="249AECB9" w14:textId="0DF0D479"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6. </w:t>
            </w:r>
            <w:r w:rsidR="004D6897" w:rsidRPr="004D6897">
              <w:rPr>
                <w:rFonts w:ascii="Palatino Linotype" w:eastAsia="Times New Roman" w:hAnsi="Palatino Linotype" w:cs="Times New Roman"/>
                <w:sz w:val="24"/>
                <w:szCs w:val="24"/>
              </w:rPr>
              <w:t>Es un líder en la planificación de caminos educativos y profesionales, inspirando a otros a establecer planes ambiciosos y efectivos para alcanzar el éxito académico y profesional.</w:t>
            </w:r>
          </w:p>
        </w:tc>
        <w:tc>
          <w:tcPr>
            <w:tcW w:w="1443" w:type="pct"/>
            <w:vMerge/>
          </w:tcPr>
          <w:p w14:paraId="667846E0"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732AF95" w14:textId="77777777" w:rsidTr="006B08BA">
        <w:trPr>
          <w:trHeight w:val="981"/>
        </w:trPr>
        <w:tc>
          <w:tcPr>
            <w:tcW w:w="912" w:type="pct"/>
            <w:vMerge w:val="restart"/>
            <w:tcBorders>
              <w:bottom w:val="single" w:sz="4" w:space="0" w:color="auto"/>
            </w:tcBorders>
          </w:tcPr>
          <w:p w14:paraId="5E9F633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23AE00BC"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1" w:type="pct"/>
            <w:gridSpan w:val="4"/>
            <w:tcBorders>
              <w:bottom w:val="single" w:sz="4" w:space="0" w:color="auto"/>
            </w:tcBorders>
          </w:tcPr>
          <w:p w14:paraId="655EF846" w14:textId="7ED2FC08"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7. </w:t>
            </w:r>
            <w:r w:rsidR="004D6897" w:rsidRPr="004D6897">
              <w:rPr>
                <w:rFonts w:ascii="Palatino Linotype" w:eastAsia="Times New Roman" w:hAnsi="Palatino Linotype" w:cs="Times New Roman"/>
                <w:sz w:val="24"/>
                <w:szCs w:val="24"/>
              </w:rPr>
              <w:t>Inspira a otros con su capacidad para planificar caminos educativos y profesionales excepcionales, liderando con pasión y compromiso en la construcción de un futuro exitoso.</w:t>
            </w:r>
          </w:p>
        </w:tc>
        <w:tc>
          <w:tcPr>
            <w:tcW w:w="1443" w:type="pct"/>
            <w:vMerge/>
          </w:tcPr>
          <w:p w14:paraId="0767765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9473529" w14:textId="77777777" w:rsidTr="006B08BA">
        <w:trPr>
          <w:trHeight w:val="981"/>
        </w:trPr>
        <w:tc>
          <w:tcPr>
            <w:tcW w:w="912" w:type="pct"/>
            <w:vMerge/>
            <w:tcBorders>
              <w:bottom w:val="single" w:sz="4" w:space="0" w:color="auto"/>
            </w:tcBorders>
          </w:tcPr>
          <w:p w14:paraId="5E86BCC5" w14:textId="77777777" w:rsidR="003A6DBD" w:rsidRPr="00D1750A" w:rsidRDefault="003A6DBD" w:rsidP="000B741E">
            <w:pPr>
              <w:jc w:val="both"/>
              <w:rPr>
                <w:rFonts w:ascii="Palatino Linotype" w:eastAsia="Times New Roman" w:hAnsi="Palatino Linotype" w:cs="Times New Roman"/>
                <w:sz w:val="24"/>
                <w:szCs w:val="24"/>
              </w:rPr>
            </w:pPr>
          </w:p>
        </w:tc>
        <w:tc>
          <w:tcPr>
            <w:tcW w:w="2641" w:type="pct"/>
            <w:gridSpan w:val="4"/>
            <w:tcBorders>
              <w:bottom w:val="single" w:sz="4" w:space="0" w:color="auto"/>
            </w:tcBorders>
          </w:tcPr>
          <w:p w14:paraId="7204C301" w14:textId="0045C770"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8. </w:t>
            </w:r>
            <w:r w:rsidR="004D6897" w:rsidRPr="004D6897">
              <w:rPr>
                <w:rFonts w:ascii="Palatino Linotype" w:eastAsia="Times New Roman" w:hAnsi="Palatino Linotype" w:cs="Times New Roman"/>
                <w:sz w:val="24"/>
                <w:szCs w:val="24"/>
              </w:rPr>
              <w:t>Es un referente en la planificación de caminos educativos y profesionales, generando un impacto duradero al guiar a otros hacia el éxito en sus metas académicas y profesionales.</w:t>
            </w:r>
          </w:p>
        </w:tc>
        <w:tc>
          <w:tcPr>
            <w:tcW w:w="1443" w:type="pct"/>
            <w:vMerge/>
            <w:tcBorders>
              <w:bottom w:val="single" w:sz="4" w:space="0" w:color="auto"/>
            </w:tcBorders>
          </w:tcPr>
          <w:p w14:paraId="3BB9FDB7" w14:textId="77777777" w:rsidR="003A6DBD" w:rsidRPr="00D1750A" w:rsidRDefault="003A6DBD" w:rsidP="000B741E">
            <w:pPr>
              <w:rPr>
                <w:rFonts w:ascii="Palatino Linotype" w:eastAsia="Times New Roman" w:hAnsi="Palatino Linotype" w:cs="Times New Roman"/>
                <w:sz w:val="24"/>
                <w:szCs w:val="24"/>
              </w:rPr>
            </w:pPr>
          </w:p>
        </w:tc>
      </w:tr>
    </w:tbl>
    <w:p w14:paraId="6BCF645F" w14:textId="77777777" w:rsidR="003A6DBD" w:rsidRPr="00D1750A" w:rsidRDefault="003A6DBD">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br w:type="page"/>
      </w:r>
    </w:p>
    <w:tbl>
      <w:tblPr>
        <w:tblStyle w:val="Tablaconcuadrcula"/>
        <w:tblW w:w="5000" w:type="pct"/>
        <w:tblLook w:val="04A0" w:firstRow="1" w:lastRow="0" w:firstColumn="1" w:lastColumn="0" w:noHBand="0" w:noVBand="1"/>
      </w:tblPr>
      <w:tblGrid>
        <w:gridCol w:w="2546"/>
        <w:gridCol w:w="4111"/>
        <w:gridCol w:w="3260"/>
        <w:gridCol w:w="4027"/>
      </w:tblGrid>
      <w:tr w:rsidR="003A6DBD" w:rsidRPr="00D1750A" w14:paraId="142DC884" w14:textId="77777777" w:rsidTr="000B741E">
        <w:tc>
          <w:tcPr>
            <w:tcW w:w="2387" w:type="pct"/>
            <w:gridSpan w:val="2"/>
            <w:tcBorders>
              <w:bottom w:val="single" w:sz="4" w:space="0" w:color="auto"/>
              <w:right w:val="nil"/>
            </w:tcBorders>
            <w:shd w:val="clear" w:color="auto" w:fill="C2D69B" w:themeFill="accent3" w:themeFillTint="99"/>
          </w:tcPr>
          <w:p w14:paraId="0E4A81BB" w14:textId="77777777" w:rsidR="003A6DBD" w:rsidRPr="00D1750A" w:rsidRDefault="003A6DBD" w:rsidP="000B741E">
            <w:pPr>
              <w:tabs>
                <w:tab w:val="left" w:pos="3310"/>
              </w:tabs>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lastRenderedPageBreak/>
              <w:t>CRITERIO DE EVALUACIÓN</w:t>
            </w:r>
          </w:p>
        </w:tc>
        <w:tc>
          <w:tcPr>
            <w:tcW w:w="1169" w:type="pct"/>
            <w:tcBorders>
              <w:left w:val="nil"/>
              <w:bottom w:val="single" w:sz="4" w:space="0" w:color="auto"/>
              <w:right w:val="nil"/>
            </w:tcBorders>
            <w:shd w:val="clear" w:color="auto" w:fill="C2D69B" w:themeFill="accent3" w:themeFillTint="99"/>
          </w:tcPr>
          <w:p w14:paraId="5B5FA817" w14:textId="77777777" w:rsidR="003A6DBD" w:rsidRPr="00D1750A" w:rsidRDefault="003A6DBD" w:rsidP="000B741E">
            <w:pPr>
              <w:tabs>
                <w:tab w:val="left" w:pos="3310"/>
              </w:tabs>
              <w:rPr>
                <w:rFonts w:ascii="Palatino Linotype" w:eastAsia="Times New Roman" w:hAnsi="Palatino Linotype" w:cs="Times New Roman"/>
                <w:sz w:val="24"/>
                <w:szCs w:val="24"/>
              </w:rPr>
            </w:pPr>
          </w:p>
        </w:tc>
        <w:tc>
          <w:tcPr>
            <w:tcW w:w="1444" w:type="pct"/>
            <w:tcBorders>
              <w:left w:val="nil"/>
              <w:bottom w:val="single" w:sz="4" w:space="0" w:color="auto"/>
            </w:tcBorders>
            <w:shd w:val="clear" w:color="auto" w:fill="C2D69B" w:themeFill="accent3" w:themeFillTint="99"/>
          </w:tcPr>
          <w:p w14:paraId="7FC06D4B" w14:textId="77777777" w:rsidR="003A6DBD" w:rsidRPr="00D1750A" w:rsidRDefault="003A6DBD" w:rsidP="000B741E">
            <w:pPr>
              <w:tabs>
                <w:tab w:val="left" w:pos="3310"/>
              </w:tabs>
              <w:jc w:val="center"/>
              <w:rPr>
                <w:rFonts w:ascii="Palatino Linotype" w:eastAsia="Times New Roman" w:hAnsi="Palatino Linotype" w:cs="Times New Roman"/>
                <w:sz w:val="24"/>
                <w:szCs w:val="24"/>
              </w:rPr>
            </w:pPr>
          </w:p>
        </w:tc>
      </w:tr>
      <w:tr w:rsidR="003A6DBD" w:rsidRPr="00D1750A" w14:paraId="38396806" w14:textId="77777777" w:rsidTr="000B741E">
        <w:tc>
          <w:tcPr>
            <w:tcW w:w="2387" w:type="pct"/>
            <w:gridSpan w:val="2"/>
            <w:tcBorders>
              <w:top w:val="single" w:sz="4" w:space="0" w:color="auto"/>
            </w:tcBorders>
            <w:shd w:val="clear" w:color="auto" w:fill="C2D69B" w:themeFill="accent3" w:themeFillTint="99"/>
          </w:tcPr>
          <w:p w14:paraId="3B722394" w14:textId="43C9CA74" w:rsidR="003A6DBD" w:rsidRPr="00D1750A" w:rsidRDefault="008815E3" w:rsidP="000B741E">
            <w:pPr>
              <w:jc w:val="center"/>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C</w:t>
            </w:r>
            <w:r w:rsidRPr="008815E3">
              <w:rPr>
                <w:rFonts w:ascii="Palatino Linotype" w:eastAsia="Times New Roman" w:hAnsi="Palatino Linotype" w:cs="Times New Roman"/>
                <w:b/>
                <w:sz w:val="24"/>
                <w:szCs w:val="24"/>
              </w:rPr>
              <w:t>omunicar efectivamente sus planes y decisiones académicas y profesionales a través de presentaciones y documentos escritos.</w:t>
            </w:r>
          </w:p>
        </w:tc>
        <w:tc>
          <w:tcPr>
            <w:tcW w:w="2613" w:type="pct"/>
            <w:gridSpan w:val="2"/>
            <w:tcBorders>
              <w:top w:val="single" w:sz="4" w:space="0" w:color="auto"/>
            </w:tcBorders>
            <w:shd w:val="clear" w:color="auto" w:fill="C2D69B" w:themeFill="accent3" w:themeFillTint="99"/>
          </w:tcPr>
          <w:p w14:paraId="24CBC460" w14:textId="6E965B8B" w:rsidR="003A6DBD" w:rsidRPr="00D1750A" w:rsidRDefault="00633D96" w:rsidP="00633D96">
            <w:pPr>
              <w:tabs>
                <w:tab w:val="left" w:pos="3310"/>
              </w:tabs>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Relacionado con la competencia específica</w:t>
            </w:r>
            <w:r w:rsidR="003A6DBD" w:rsidRPr="00D1750A">
              <w:rPr>
                <w:rFonts w:ascii="Palatino Linotype" w:eastAsia="Times New Roman" w:hAnsi="Palatino Linotype" w:cs="Times New Roman"/>
                <w:sz w:val="24"/>
                <w:szCs w:val="24"/>
              </w:rPr>
              <w:t xml:space="preserve"> </w:t>
            </w:r>
            <w:r w:rsidR="00582204">
              <w:rPr>
                <w:rFonts w:ascii="Palatino Linotype" w:eastAsia="Times New Roman" w:hAnsi="Palatino Linotype" w:cs="Times New Roman"/>
                <w:sz w:val="24"/>
                <w:szCs w:val="24"/>
              </w:rPr>
              <w:t>15,16 y 17</w:t>
            </w:r>
          </w:p>
        </w:tc>
      </w:tr>
      <w:tr w:rsidR="003A6DBD" w:rsidRPr="00D1750A" w14:paraId="3D115E4C" w14:textId="77777777" w:rsidTr="000B741E">
        <w:tc>
          <w:tcPr>
            <w:tcW w:w="913" w:type="pct"/>
            <w:shd w:val="clear" w:color="auto" w:fill="EAF1DD" w:themeFill="accent3" w:themeFillTint="33"/>
          </w:tcPr>
          <w:p w14:paraId="0D587D2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Nivel de logro</w:t>
            </w:r>
          </w:p>
        </w:tc>
        <w:tc>
          <w:tcPr>
            <w:tcW w:w="2643" w:type="pct"/>
            <w:gridSpan w:val="2"/>
            <w:shd w:val="clear" w:color="auto" w:fill="EAF1DD" w:themeFill="accent3" w:themeFillTint="33"/>
          </w:tcPr>
          <w:p w14:paraId="16C62C3E"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Indicadores de logro</w:t>
            </w:r>
          </w:p>
        </w:tc>
        <w:tc>
          <w:tcPr>
            <w:tcW w:w="1444" w:type="pct"/>
            <w:shd w:val="clear" w:color="auto" w:fill="EAF1DD" w:themeFill="accent3" w:themeFillTint="33"/>
          </w:tcPr>
          <w:p w14:paraId="4B9C0FA7"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Instrumentos de evaluación</w:t>
            </w:r>
          </w:p>
        </w:tc>
      </w:tr>
      <w:tr w:rsidR="003A6DBD" w:rsidRPr="00D1750A" w14:paraId="1D9B5EE3" w14:textId="77777777" w:rsidTr="000B741E">
        <w:trPr>
          <w:trHeight w:val="658"/>
        </w:trPr>
        <w:tc>
          <w:tcPr>
            <w:tcW w:w="913" w:type="pct"/>
            <w:vMerge w:val="restart"/>
            <w:tcBorders>
              <w:bottom w:val="single" w:sz="4" w:space="0" w:color="auto"/>
            </w:tcBorders>
          </w:tcPr>
          <w:p w14:paraId="5E5B6146"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Básico</w:t>
            </w:r>
          </w:p>
          <w:p w14:paraId="72AFA832"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(0-4 puntos)</w:t>
            </w:r>
          </w:p>
        </w:tc>
        <w:tc>
          <w:tcPr>
            <w:tcW w:w="2643" w:type="pct"/>
            <w:gridSpan w:val="2"/>
            <w:tcBorders>
              <w:bottom w:val="single" w:sz="4" w:space="0" w:color="auto"/>
            </w:tcBorders>
          </w:tcPr>
          <w:p w14:paraId="57D48A56" w14:textId="2A55B460"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1. </w:t>
            </w:r>
            <w:r w:rsidR="004D6897" w:rsidRPr="004D6897">
              <w:rPr>
                <w:rFonts w:ascii="Palatino Linotype" w:eastAsia="Times New Roman" w:hAnsi="Palatino Linotype" w:cs="Times New Roman"/>
                <w:sz w:val="24"/>
                <w:szCs w:val="24"/>
              </w:rPr>
              <w:t>Tiene dificultades para comunicar efectivamente sus plan</w:t>
            </w:r>
            <w:r w:rsidR="004D6897">
              <w:rPr>
                <w:rFonts w:ascii="Palatino Linotype" w:eastAsia="Times New Roman" w:hAnsi="Palatino Linotype" w:cs="Times New Roman"/>
                <w:sz w:val="24"/>
                <w:szCs w:val="24"/>
              </w:rPr>
              <w:t>e</w:t>
            </w:r>
            <w:r w:rsidR="004D6897" w:rsidRPr="004D6897">
              <w:rPr>
                <w:rFonts w:ascii="Palatino Linotype" w:eastAsia="Times New Roman" w:hAnsi="Palatino Linotype" w:cs="Times New Roman"/>
                <w:sz w:val="24"/>
                <w:szCs w:val="24"/>
              </w:rPr>
              <w:t>s y decisiones académicas y profesionales</w:t>
            </w:r>
            <w:r w:rsidR="004D6897">
              <w:rPr>
                <w:rFonts w:ascii="Palatino Linotype" w:eastAsia="Times New Roman" w:hAnsi="Palatino Linotype" w:cs="Times New Roman"/>
                <w:sz w:val="24"/>
                <w:szCs w:val="24"/>
              </w:rPr>
              <w:t>.</w:t>
            </w:r>
          </w:p>
        </w:tc>
        <w:tc>
          <w:tcPr>
            <w:tcW w:w="1444" w:type="pct"/>
            <w:vMerge w:val="restart"/>
          </w:tcPr>
          <w:p w14:paraId="0FCBEEF8" w14:textId="77777777" w:rsidR="003A6DBD" w:rsidRPr="00D1750A" w:rsidRDefault="003A6DBD" w:rsidP="000B741E">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Cuaderno diario de clase, discusiones en grupo y debates, presentaciones orales, análisis de casos reales y dilemas éticos, observación en el aula, autoevaluación y coevaluación.</w:t>
            </w:r>
          </w:p>
        </w:tc>
      </w:tr>
      <w:tr w:rsidR="003A6DBD" w:rsidRPr="00D1750A" w14:paraId="1EE24F9D" w14:textId="77777777" w:rsidTr="000B741E">
        <w:trPr>
          <w:trHeight w:val="658"/>
        </w:trPr>
        <w:tc>
          <w:tcPr>
            <w:tcW w:w="913" w:type="pct"/>
            <w:vMerge/>
            <w:tcBorders>
              <w:bottom w:val="single" w:sz="4" w:space="0" w:color="auto"/>
            </w:tcBorders>
          </w:tcPr>
          <w:p w14:paraId="6C93E62E"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0F26A00" w14:textId="107593C1"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2. </w:t>
            </w:r>
            <w:r w:rsidR="004D6897" w:rsidRPr="004D6897">
              <w:rPr>
                <w:rFonts w:ascii="Palatino Linotype" w:eastAsia="Times New Roman" w:hAnsi="Palatino Linotype" w:cs="Times New Roman"/>
                <w:sz w:val="24"/>
                <w:szCs w:val="24"/>
              </w:rPr>
              <w:t>Comunica algunas veces sus planes y decisiones de manera efectiva, pero a menudo carece de detalle y estructura en presentaciones y documentos escritos.</w:t>
            </w:r>
          </w:p>
        </w:tc>
        <w:tc>
          <w:tcPr>
            <w:tcW w:w="1444" w:type="pct"/>
            <w:vMerge/>
          </w:tcPr>
          <w:p w14:paraId="6ED93C11"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34ED183" w14:textId="77777777" w:rsidTr="000B741E">
        <w:trPr>
          <w:trHeight w:val="658"/>
        </w:trPr>
        <w:tc>
          <w:tcPr>
            <w:tcW w:w="913" w:type="pct"/>
            <w:vMerge w:val="restart"/>
            <w:tcBorders>
              <w:bottom w:val="single" w:sz="4" w:space="0" w:color="auto"/>
            </w:tcBorders>
          </w:tcPr>
          <w:p w14:paraId="6B150D94"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Intermedio</w:t>
            </w:r>
          </w:p>
          <w:p w14:paraId="21B6D4EA"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(4-6 puntos)</w:t>
            </w:r>
          </w:p>
        </w:tc>
        <w:tc>
          <w:tcPr>
            <w:tcW w:w="2643" w:type="pct"/>
            <w:gridSpan w:val="2"/>
            <w:tcBorders>
              <w:bottom w:val="single" w:sz="4" w:space="0" w:color="auto"/>
            </w:tcBorders>
          </w:tcPr>
          <w:p w14:paraId="7E12C914" w14:textId="1636CC94"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3. </w:t>
            </w:r>
            <w:r w:rsidR="004D6897" w:rsidRPr="004D6897">
              <w:rPr>
                <w:rFonts w:ascii="Palatino Linotype" w:eastAsia="Times New Roman" w:hAnsi="Palatino Linotype" w:cs="Times New Roman"/>
                <w:sz w:val="24"/>
                <w:szCs w:val="24"/>
              </w:rPr>
              <w:t>Comunica regularmente sus planes y decisiones académicas y profesionales con claridad</w:t>
            </w:r>
            <w:r w:rsidR="004D6897">
              <w:rPr>
                <w:rFonts w:ascii="Palatino Linotype" w:eastAsia="Times New Roman" w:hAnsi="Palatino Linotype" w:cs="Times New Roman"/>
                <w:sz w:val="24"/>
                <w:szCs w:val="24"/>
              </w:rPr>
              <w:t>.</w:t>
            </w:r>
          </w:p>
        </w:tc>
        <w:tc>
          <w:tcPr>
            <w:tcW w:w="1444" w:type="pct"/>
            <w:vMerge/>
          </w:tcPr>
          <w:p w14:paraId="31B90DAF"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1CE10C55" w14:textId="77777777" w:rsidTr="000B741E">
        <w:trPr>
          <w:trHeight w:val="658"/>
        </w:trPr>
        <w:tc>
          <w:tcPr>
            <w:tcW w:w="913" w:type="pct"/>
            <w:vMerge/>
            <w:tcBorders>
              <w:bottom w:val="single" w:sz="4" w:space="0" w:color="auto"/>
            </w:tcBorders>
          </w:tcPr>
          <w:p w14:paraId="21C84763"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1B676EAB" w14:textId="3EB89A76"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4. </w:t>
            </w:r>
            <w:r w:rsidR="004D6897" w:rsidRPr="004D6897">
              <w:rPr>
                <w:rFonts w:ascii="Palatino Linotype" w:eastAsia="Times New Roman" w:hAnsi="Palatino Linotype" w:cs="Times New Roman"/>
                <w:sz w:val="24"/>
                <w:szCs w:val="24"/>
              </w:rPr>
              <w:t>Comunica de manera consistente y efectiva sus plan</w:t>
            </w:r>
            <w:r w:rsidR="004D6897">
              <w:rPr>
                <w:rFonts w:ascii="Palatino Linotype" w:eastAsia="Times New Roman" w:hAnsi="Palatino Linotype" w:cs="Times New Roman"/>
                <w:sz w:val="24"/>
                <w:szCs w:val="24"/>
              </w:rPr>
              <w:t>e</w:t>
            </w:r>
            <w:r w:rsidR="004D6897" w:rsidRPr="004D6897">
              <w:rPr>
                <w:rFonts w:ascii="Palatino Linotype" w:eastAsia="Times New Roman" w:hAnsi="Palatino Linotype" w:cs="Times New Roman"/>
                <w:sz w:val="24"/>
                <w:szCs w:val="24"/>
              </w:rPr>
              <w:t>s y decisiones a través de presentaciones y documentos escritos, mostrando un nivel adecuado de detalle y estructura.</w:t>
            </w:r>
          </w:p>
        </w:tc>
        <w:tc>
          <w:tcPr>
            <w:tcW w:w="1444" w:type="pct"/>
            <w:vMerge/>
          </w:tcPr>
          <w:p w14:paraId="6A0D5775"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6F2089E8" w14:textId="77777777" w:rsidTr="000B741E">
        <w:trPr>
          <w:trHeight w:val="981"/>
        </w:trPr>
        <w:tc>
          <w:tcPr>
            <w:tcW w:w="913" w:type="pct"/>
            <w:vMerge w:val="restart"/>
            <w:tcBorders>
              <w:bottom w:val="single" w:sz="4" w:space="0" w:color="auto"/>
            </w:tcBorders>
          </w:tcPr>
          <w:p w14:paraId="00A2D0C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Avanzado</w:t>
            </w:r>
          </w:p>
          <w:p w14:paraId="0130291B"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(6-8 puntos)</w:t>
            </w:r>
          </w:p>
        </w:tc>
        <w:tc>
          <w:tcPr>
            <w:tcW w:w="2643" w:type="pct"/>
            <w:gridSpan w:val="2"/>
            <w:tcBorders>
              <w:bottom w:val="single" w:sz="4" w:space="0" w:color="auto"/>
            </w:tcBorders>
          </w:tcPr>
          <w:p w14:paraId="2FA596E0" w14:textId="157264E4"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5. </w:t>
            </w:r>
            <w:r w:rsidR="004D6897" w:rsidRPr="004D6897">
              <w:rPr>
                <w:rFonts w:ascii="Palatino Linotype" w:eastAsia="Times New Roman" w:hAnsi="Palatino Linotype" w:cs="Times New Roman"/>
                <w:sz w:val="24"/>
                <w:szCs w:val="24"/>
              </w:rPr>
              <w:t>Comunica sus planes y decisiones, demostrando una habilidad destacada en presentaciones y documentos escritos, y generando un impacto positivo en su audiencia.</w:t>
            </w:r>
          </w:p>
        </w:tc>
        <w:tc>
          <w:tcPr>
            <w:tcW w:w="1444" w:type="pct"/>
            <w:vMerge/>
          </w:tcPr>
          <w:p w14:paraId="7E99D8D6"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088DC1C8" w14:textId="77777777" w:rsidTr="000B741E">
        <w:trPr>
          <w:trHeight w:val="658"/>
        </w:trPr>
        <w:tc>
          <w:tcPr>
            <w:tcW w:w="913" w:type="pct"/>
            <w:vMerge/>
            <w:tcBorders>
              <w:bottom w:val="single" w:sz="4" w:space="0" w:color="auto"/>
            </w:tcBorders>
          </w:tcPr>
          <w:p w14:paraId="4E576AC3" w14:textId="77777777" w:rsidR="003A6DBD" w:rsidRPr="00D1750A" w:rsidRDefault="003A6DBD" w:rsidP="000B741E">
            <w:pPr>
              <w:jc w:val="center"/>
              <w:rPr>
                <w:rFonts w:ascii="Palatino Linotype" w:eastAsia="Times New Roman" w:hAnsi="Palatino Linotype" w:cs="Times New Roman"/>
                <w:sz w:val="24"/>
                <w:szCs w:val="24"/>
              </w:rPr>
            </w:pPr>
          </w:p>
        </w:tc>
        <w:tc>
          <w:tcPr>
            <w:tcW w:w="2643" w:type="pct"/>
            <w:gridSpan w:val="2"/>
            <w:tcBorders>
              <w:bottom w:val="single" w:sz="4" w:space="0" w:color="auto"/>
            </w:tcBorders>
          </w:tcPr>
          <w:p w14:paraId="0AA7A0D2" w14:textId="247CCB76"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6. </w:t>
            </w:r>
            <w:r w:rsidR="004D6897" w:rsidRPr="004D6897">
              <w:rPr>
                <w:rFonts w:ascii="Palatino Linotype" w:eastAsia="Times New Roman" w:hAnsi="Palatino Linotype" w:cs="Times New Roman"/>
                <w:sz w:val="24"/>
                <w:szCs w:val="24"/>
              </w:rPr>
              <w:t>Es un líder en la comunicación efectiva de planos y decisiones académicas y profesionales, inspirando a otros y generando un cambio significativo a través de su habilidad de comunicación.</w:t>
            </w:r>
          </w:p>
        </w:tc>
        <w:tc>
          <w:tcPr>
            <w:tcW w:w="1444" w:type="pct"/>
            <w:vMerge/>
          </w:tcPr>
          <w:p w14:paraId="5BD153EE"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257C7F39" w14:textId="77777777" w:rsidTr="000B741E">
        <w:trPr>
          <w:trHeight w:val="981"/>
        </w:trPr>
        <w:tc>
          <w:tcPr>
            <w:tcW w:w="913" w:type="pct"/>
            <w:vMerge w:val="restart"/>
            <w:tcBorders>
              <w:bottom w:val="single" w:sz="4" w:space="0" w:color="auto"/>
            </w:tcBorders>
          </w:tcPr>
          <w:p w14:paraId="414FD3D9"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Óptimo</w:t>
            </w:r>
          </w:p>
          <w:p w14:paraId="2E7EFC88" w14:textId="77777777" w:rsidR="003A6DBD" w:rsidRPr="00D1750A" w:rsidRDefault="003A6DBD" w:rsidP="000B741E">
            <w:pPr>
              <w:jc w:val="cente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(8-10 puntos)</w:t>
            </w:r>
          </w:p>
        </w:tc>
        <w:tc>
          <w:tcPr>
            <w:tcW w:w="2643" w:type="pct"/>
            <w:gridSpan w:val="2"/>
            <w:tcBorders>
              <w:bottom w:val="single" w:sz="4" w:space="0" w:color="auto"/>
            </w:tcBorders>
          </w:tcPr>
          <w:p w14:paraId="58AAB8EF" w14:textId="7E1A5643" w:rsidR="003A6DBD" w:rsidRPr="00D1750A" w:rsidRDefault="00504B1F" w:rsidP="00504B1F">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7. </w:t>
            </w:r>
            <w:r w:rsidR="004D6897" w:rsidRPr="004D6897">
              <w:rPr>
                <w:rFonts w:ascii="Palatino Linotype" w:eastAsia="Times New Roman" w:hAnsi="Palatino Linotype" w:cs="Times New Roman"/>
                <w:sz w:val="24"/>
                <w:szCs w:val="24"/>
              </w:rPr>
              <w:t>Inspira a otros con su capacidad para comunicar plan</w:t>
            </w:r>
            <w:r w:rsidR="004D6897">
              <w:rPr>
                <w:rFonts w:ascii="Palatino Linotype" w:eastAsia="Times New Roman" w:hAnsi="Palatino Linotype" w:cs="Times New Roman"/>
                <w:sz w:val="24"/>
                <w:szCs w:val="24"/>
              </w:rPr>
              <w:t>e</w:t>
            </w:r>
            <w:r w:rsidR="004D6897" w:rsidRPr="004D6897">
              <w:rPr>
                <w:rFonts w:ascii="Palatino Linotype" w:eastAsia="Times New Roman" w:hAnsi="Palatino Linotype" w:cs="Times New Roman"/>
                <w:sz w:val="24"/>
                <w:szCs w:val="24"/>
              </w:rPr>
              <w:t>s y decisiones de manera excepcional, liderando con pasión y compromiso en la construcción de un futuro académico y profesional exitoso.</w:t>
            </w:r>
          </w:p>
        </w:tc>
        <w:tc>
          <w:tcPr>
            <w:tcW w:w="1444" w:type="pct"/>
            <w:vMerge/>
          </w:tcPr>
          <w:p w14:paraId="28858643" w14:textId="77777777" w:rsidR="003A6DBD" w:rsidRPr="00D1750A" w:rsidRDefault="003A6DBD" w:rsidP="000B741E">
            <w:pPr>
              <w:rPr>
                <w:rFonts w:ascii="Palatino Linotype" w:eastAsia="Times New Roman" w:hAnsi="Palatino Linotype" w:cs="Times New Roman"/>
                <w:sz w:val="24"/>
                <w:szCs w:val="24"/>
              </w:rPr>
            </w:pPr>
          </w:p>
        </w:tc>
      </w:tr>
      <w:tr w:rsidR="003A6DBD" w:rsidRPr="00D1750A" w14:paraId="79A34FE5" w14:textId="77777777" w:rsidTr="000B741E">
        <w:trPr>
          <w:trHeight w:val="981"/>
        </w:trPr>
        <w:tc>
          <w:tcPr>
            <w:tcW w:w="913" w:type="pct"/>
            <w:vMerge/>
            <w:tcBorders>
              <w:bottom w:val="single" w:sz="4" w:space="0" w:color="auto"/>
            </w:tcBorders>
          </w:tcPr>
          <w:p w14:paraId="3429811A" w14:textId="77777777" w:rsidR="003A6DBD" w:rsidRPr="00D1750A" w:rsidRDefault="003A6DBD" w:rsidP="000B741E">
            <w:pPr>
              <w:jc w:val="both"/>
              <w:rPr>
                <w:rFonts w:ascii="Palatino Linotype" w:eastAsia="Times New Roman" w:hAnsi="Palatino Linotype" w:cs="Times New Roman"/>
                <w:sz w:val="24"/>
                <w:szCs w:val="24"/>
              </w:rPr>
            </w:pPr>
          </w:p>
        </w:tc>
        <w:tc>
          <w:tcPr>
            <w:tcW w:w="2643" w:type="pct"/>
            <w:gridSpan w:val="2"/>
            <w:tcBorders>
              <w:bottom w:val="single" w:sz="4" w:space="0" w:color="auto"/>
            </w:tcBorders>
          </w:tcPr>
          <w:p w14:paraId="374AA2A7" w14:textId="751AE980" w:rsidR="003A6DBD" w:rsidRPr="00D1750A" w:rsidRDefault="00504B1F" w:rsidP="000B741E">
            <w:pPr>
              <w:rPr>
                <w:rFonts w:ascii="Palatino Linotype" w:eastAsia="Times New Roman" w:hAnsi="Palatino Linotype" w:cs="Times New Roman"/>
                <w:sz w:val="24"/>
                <w:szCs w:val="24"/>
              </w:rPr>
            </w:pPr>
            <w:r w:rsidRPr="00504B1F">
              <w:rPr>
                <w:rFonts w:ascii="Palatino Linotype" w:eastAsia="Times New Roman" w:hAnsi="Palatino Linotype" w:cs="Times New Roman"/>
                <w:sz w:val="24"/>
                <w:szCs w:val="24"/>
              </w:rPr>
              <w:t xml:space="preserve">8. </w:t>
            </w:r>
            <w:r w:rsidR="004D6897" w:rsidRPr="004D6897">
              <w:rPr>
                <w:rFonts w:ascii="Palatino Linotype" w:eastAsia="Times New Roman" w:hAnsi="Palatino Linotype" w:cs="Times New Roman"/>
                <w:sz w:val="24"/>
                <w:szCs w:val="24"/>
              </w:rPr>
              <w:t>Es un referente en la comunicación efectiva de planes y decisiones, generando un impacto duradero al influir positivamente en la audiencia y en la sociedad en general.</w:t>
            </w:r>
          </w:p>
        </w:tc>
        <w:tc>
          <w:tcPr>
            <w:tcW w:w="1444" w:type="pct"/>
            <w:vMerge/>
            <w:tcBorders>
              <w:bottom w:val="single" w:sz="4" w:space="0" w:color="auto"/>
            </w:tcBorders>
          </w:tcPr>
          <w:p w14:paraId="454EC333" w14:textId="77777777" w:rsidR="003A6DBD" w:rsidRPr="00D1750A" w:rsidRDefault="003A6DBD" w:rsidP="000B741E">
            <w:pPr>
              <w:rPr>
                <w:rFonts w:ascii="Palatino Linotype" w:eastAsia="Times New Roman" w:hAnsi="Palatino Linotype" w:cs="Times New Roman"/>
                <w:sz w:val="24"/>
                <w:szCs w:val="24"/>
              </w:rPr>
            </w:pPr>
          </w:p>
        </w:tc>
      </w:tr>
    </w:tbl>
    <w:p w14:paraId="0226C7BD" w14:textId="2DF28A66" w:rsidR="00474BCE" w:rsidRPr="00D1750A" w:rsidRDefault="00474BCE" w:rsidP="004D6897">
      <w:pPr>
        <w:rPr>
          <w:rFonts w:ascii="Palatino Linotype" w:eastAsia="Times New Roman" w:hAnsi="Palatino Linotype" w:cs="Times New Roman"/>
          <w:b/>
          <w:sz w:val="24"/>
          <w:szCs w:val="24"/>
        </w:rPr>
        <w:sectPr w:rsidR="00474BCE" w:rsidRPr="00D1750A" w:rsidSect="009C7B58">
          <w:pgSz w:w="16834" w:h="11909" w:orient="landscape"/>
          <w:pgMar w:top="1135" w:right="1440" w:bottom="1440" w:left="1440" w:header="397" w:footer="397" w:gutter="0"/>
          <w:pgNumType w:start="12"/>
          <w:cols w:space="720"/>
        </w:sectPr>
      </w:pPr>
    </w:p>
    <w:p w14:paraId="24C95782" w14:textId="4DB5DEFE" w:rsidR="008D0026" w:rsidRPr="00474BCE" w:rsidRDefault="008A1D70" w:rsidP="00DF2F17">
      <w:pPr>
        <w:pStyle w:val="Ttulo1"/>
        <w:pBdr>
          <w:bottom w:val="single" w:sz="4" w:space="1" w:color="auto"/>
        </w:pBdr>
      </w:pPr>
      <w:bookmarkStart w:id="12" w:name="_Toc146978947"/>
      <w:r>
        <w:lastRenderedPageBreak/>
        <w:t>7</w:t>
      </w:r>
      <w:r w:rsidR="008D0026" w:rsidRPr="00474BCE">
        <w:t>. PRINCIPIOS Y ORIENTACIONES METODOLÓGICAS</w:t>
      </w:r>
      <w:bookmarkEnd w:id="12"/>
    </w:p>
    <w:p w14:paraId="5B2ED265" w14:textId="77777777" w:rsidR="00DF2F17"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En las </w:t>
      </w:r>
      <w:r w:rsidRPr="00474BCE">
        <w:rPr>
          <w:rFonts w:ascii="Palatino Linotype" w:eastAsia="Times New Roman" w:hAnsi="Palatino Linotype" w:cs="Times New Roman"/>
          <w:b/>
          <w:sz w:val="24"/>
          <w:szCs w:val="24"/>
        </w:rPr>
        <w:t>situaciones de aprendizaje</w:t>
      </w:r>
      <w:r w:rsidR="005E06B3">
        <w:rPr>
          <w:rFonts w:ascii="Palatino Linotype" w:eastAsia="Times New Roman" w:hAnsi="Palatino Linotype" w:cs="Times New Roman"/>
          <w:b/>
          <w:sz w:val="24"/>
          <w:szCs w:val="24"/>
        </w:rPr>
        <w:t xml:space="preserve"> (S.</w:t>
      </w:r>
      <w:r>
        <w:rPr>
          <w:rFonts w:ascii="Palatino Linotype" w:eastAsia="Times New Roman" w:hAnsi="Palatino Linotype" w:cs="Times New Roman"/>
          <w:b/>
          <w:sz w:val="24"/>
          <w:szCs w:val="24"/>
        </w:rPr>
        <w:t>A.)</w:t>
      </w:r>
      <w:r w:rsidRPr="00474BCE">
        <w:rPr>
          <w:rFonts w:ascii="Palatino Linotype" w:eastAsia="Times New Roman" w:hAnsi="Palatino Linotype" w:cs="Times New Roman"/>
          <w:sz w:val="24"/>
          <w:szCs w:val="24"/>
        </w:rPr>
        <w:t xml:space="preserve">, la metodología </w:t>
      </w:r>
      <w:r>
        <w:rPr>
          <w:rFonts w:ascii="Palatino Linotype" w:eastAsia="Times New Roman" w:hAnsi="Palatino Linotype" w:cs="Times New Roman"/>
          <w:sz w:val="24"/>
          <w:szCs w:val="24"/>
        </w:rPr>
        <w:t>tiene</w:t>
      </w:r>
      <w:r w:rsidRPr="00474BCE">
        <w:rPr>
          <w:rFonts w:ascii="Palatino Linotype" w:eastAsia="Times New Roman" w:hAnsi="Palatino Linotype" w:cs="Times New Roman"/>
          <w:sz w:val="24"/>
          <w:szCs w:val="24"/>
        </w:rPr>
        <w:t xml:space="preserve"> un carácter activo, motivador y participativo. Part</w:t>
      </w:r>
      <w:r>
        <w:rPr>
          <w:rFonts w:ascii="Palatino Linotype" w:eastAsia="Times New Roman" w:hAnsi="Palatino Linotype" w:cs="Times New Roman"/>
          <w:sz w:val="24"/>
          <w:szCs w:val="24"/>
        </w:rPr>
        <w:t>e de los intereses del alumnado y</w:t>
      </w:r>
      <w:r w:rsidRPr="00474BCE">
        <w:rPr>
          <w:rFonts w:ascii="Palatino Linotype" w:eastAsia="Times New Roman" w:hAnsi="Palatino Linotype" w:cs="Times New Roman"/>
          <w:sz w:val="24"/>
          <w:szCs w:val="24"/>
        </w:rPr>
        <w:t xml:space="preserve"> favorece</w:t>
      </w:r>
      <w:r>
        <w:rPr>
          <w:rFonts w:ascii="Palatino Linotype" w:eastAsia="Times New Roman" w:hAnsi="Palatino Linotype" w:cs="Times New Roman"/>
          <w:sz w:val="24"/>
          <w:szCs w:val="24"/>
        </w:rPr>
        <w:t xml:space="preserve"> </w:t>
      </w:r>
      <w:r w:rsidRPr="00474BCE">
        <w:rPr>
          <w:rFonts w:ascii="Palatino Linotype" w:eastAsia="Times New Roman" w:hAnsi="Palatino Linotype" w:cs="Times New Roman"/>
          <w:sz w:val="24"/>
          <w:szCs w:val="24"/>
        </w:rPr>
        <w:t>el trabajo individual, cooperativo y el aprendizaje entre iguales mediante la utilización de enfoques orientados, desde una perspectiva de género, al respeto a las diferencias individuales, a la inclusión y al trato no discriminatorio, e integra referencias a la vida co</w:t>
      </w:r>
      <w:r w:rsidR="00DF2F17">
        <w:rPr>
          <w:rFonts w:ascii="Palatino Linotype" w:eastAsia="Times New Roman" w:hAnsi="Palatino Linotype" w:cs="Times New Roman"/>
          <w:sz w:val="24"/>
          <w:szCs w:val="24"/>
        </w:rPr>
        <w:t>tidiana y al entorno inmediato.</w:t>
      </w:r>
    </w:p>
    <w:p w14:paraId="2E4A5811" w14:textId="77777777" w:rsidR="00504B1F" w:rsidRDefault="00504B1F" w:rsidP="008D0026">
      <w:pPr>
        <w:jc w:val="both"/>
        <w:rPr>
          <w:rFonts w:ascii="Palatino Linotype" w:eastAsia="Times New Roman" w:hAnsi="Palatino Linotype" w:cs="Times New Roman"/>
          <w:sz w:val="24"/>
          <w:szCs w:val="24"/>
        </w:rPr>
      </w:pPr>
    </w:p>
    <w:p w14:paraId="752142D0" w14:textId="77777777" w:rsidR="008D0026"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Estos son algunos de los </w:t>
      </w:r>
      <w:r w:rsidRPr="00474BCE">
        <w:rPr>
          <w:rFonts w:ascii="Palatino Linotype" w:eastAsia="Times New Roman" w:hAnsi="Palatino Linotype" w:cs="Times New Roman"/>
          <w:b/>
          <w:sz w:val="24"/>
          <w:szCs w:val="24"/>
        </w:rPr>
        <w:t>principios metodológicos</w:t>
      </w:r>
      <w:r w:rsidRPr="00474BCE">
        <w:rPr>
          <w:rFonts w:ascii="Palatino Linotype" w:eastAsia="Times New Roman" w:hAnsi="Palatino Linotype" w:cs="Times New Roman"/>
          <w:sz w:val="24"/>
          <w:szCs w:val="24"/>
        </w:rPr>
        <w:t xml:space="preserve"> a seguir en la materia de Atención Educativa.</w:t>
      </w:r>
    </w:p>
    <w:p w14:paraId="180D2013" w14:textId="77777777" w:rsidR="008D0026" w:rsidRPr="00474BCE" w:rsidRDefault="008D0026" w:rsidP="008D0026">
      <w:pPr>
        <w:jc w:val="both"/>
        <w:rPr>
          <w:rFonts w:ascii="Palatino Linotype" w:eastAsia="Times New Roman" w:hAnsi="Palatino Linotype" w:cs="Times New Roman"/>
          <w:sz w:val="24"/>
          <w:szCs w:val="24"/>
        </w:rPr>
      </w:pPr>
    </w:p>
    <w:p w14:paraId="4A942BC7"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Favorecer la implicación del alumnado en su propio aprendizaje, estimular la superación individual, el desarrollo de todas sus potencialidades, fomentar su autoconcepto y su autoconfianza, los procesos de aprendizaje autónomo y promover hábitos de colaboración y trabajo en equipo.</w:t>
      </w:r>
    </w:p>
    <w:p w14:paraId="316057F2"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w:t>
      </w:r>
      <w:r>
        <w:rPr>
          <w:rFonts w:ascii="Palatino Linotype" w:eastAsia="Times New Roman" w:hAnsi="Palatino Linotype" w:cs="Times New Roman"/>
          <w:sz w:val="24"/>
          <w:szCs w:val="24"/>
        </w:rPr>
        <w:t>stimular</w:t>
      </w:r>
      <w:r w:rsidRPr="00474BCE">
        <w:rPr>
          <w:rFonts w:ascii="Palatino Linotype" w:eastAsia="Times New Roman" w:hAnsi="Palatino Linotype" w:cs="Times New Roman"/>
          <w:sz w:val="24"/>
          <w:szCs w:val="24"/>
        </w:rPr>
        <w:t xml:space="preserve"> la reflexión y el pensamiento crítico, así como los procesos de construcción individual </w:t>
      </w:r>
      <w:r>
        <w:rPr>
          <w:rFonts w:ascii="Palatino Linotype" w:eastAsia="Times New Roman" w:hAnsi="Palatino Linotype" w:cs="Times New Roman"/>
          <w:sz w:val="24"/>
          <w:szCs w:val="24"/>
        </w:rPr>
        <w:t>y colectiva del conocimiento</w:t>
      </w:r>
      <w:r w:rsidRPr="00474BCE">
        <w:rPr>
          <w:rFonts w:ascii="Palatino Linotype" w:eastAsia="Times New Roman" w:hAnsi="Palatino Linotype" w:cs="Times New Roman"/>
          <w:sz w:val="24"/>
          <w:szCs w:val="24"/>
        </w:rPr>
        <w:t xml:space="preserve"> y favorecer el descubrimiento, la investigación, el espíritu emprendedor y la iniciativa personal.</w:t>
      </w:r>
    </w:p>
    <w:p w14:paraId="581AB2E8"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Adoptar estrategias que permitan compartir y construir el conocimiento y dinamizarlo mediante el intercambio verbal y colectivo de ideas y diferentes formas de expresión.</w:t>
      </w:r>
    </w:p>
    <w:p w14:paraId="134E5FE0"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Emplear metodologías activas que presenten de manera relacionada los contenidos y que fomenten el aprendizaje po</w:t>
      </w:r>
      <w:r>
        <w:rPr>
          <w:rFonts w:ascii="Palatino Linotype" w:eastAsia="Times New Roman" w:hAnsi="Palatino Linotype" w:cs="Times New Roman"/>
          <w:sz w:val="24"/>
          <w:szCs w:val="24"/>
        </w:rPr>
        <w:t>r proyectos, centros de interés</w:t>
      </w:r>
      <w:r w:rsidRPr="00474BCE">
        <w:rPr>
          <w:rFonts w:ascii="Palatino Linotype" w:eastAsia="Times New Roman" w:hAnsi="Palatino Linotype" w:cs="Times New Roman"/>
          <w:sz w:val="24"/>
          <w:szCs w:val="24"/>
        </w:rPr>
        <w:t xml:space="preserve"> o estudios de casos, favoreciendo la participación y la motivación de los alumnos y alumnas al dotar de funcionalidad y transferibilidad los aprendizajes.</w:t>
      </w:r>
    </w:p>
    <w:p w14:paraId="40C0D5F0" w14:textId="77777777" w:rsidR="008D0026" w:rsidRPr="00474BCE"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Fomentar el enfoque interdisciplinar del aprendizaje por competencias con la realización de trabajos de investigación y de actividades integradas que les permitan avanzar hacia los resultados de aprendizaje de más de una competencia al mismo tiempo.</w:t>
      </w:r>
    </w:p>
    <w:p w14:paraId="40DC2F8E" w14:textId="77777777" w:rsidR="008D0026" w:rsidRDefault="008D0026" w:rsidP="008D0026">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Utilizar las tecnologías de la información y de la comunicación para el aprendizaje y el conocimiento como herramientas integradas para el desarrollo del currículo.</w:t>
      </w:r>
    </w:p>
    <w:p w14:paraId="5A192C7B" w14:textId="77777777" w:rsidR="008D0026" w:rsidRPr="00474BCE" w:rsidRDefault="008D0026" w:rsidP="008D0026">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p w14:paraId="12CC58FB" w14:textId="7958F389" w:rsidR="008D0026" w:rsidRPr="00474BCE" w:rsidRDefault="008A1D70" w:rsidP="00DF2F17">
      <w:pPr>
        <w:pStyle w:val="Ttulo1"/>
        <w:pBdr>
          <w:bottom w:val="single" w:sz="4" w:space="1" w:color="auto"/>
        </w:pBdr>
      </w:pPr>
      <w:bookmarkStart w:id="13" w:name="_Toc146978948"/>
      <w:r>
        <w:lastRenderedPageBreak/>
        <w:t>8</w:t>
      </w:r>
      <w:r w:rsidR="008D0026" w:rsidRPr="00474BCE">
        <w:t>. MATERIALES Y RECURSOS DIDÁCTICOS</w:t>
      </w:r>
      <w:bookmarkEnd w:id="13"/>
      <w:r w:rsidR="008D0026" w:rsidRPr="00474BCE">
        <w:t xml:space="preserve"> </w:t>
      </w:r>
    </w:p>
    <w:p w14:paraId="447E570C" w14:textId="2FBE1956" w:rsidR="008D0026" w:rsidRPr="00474BCE" w:rsidRDefault="008D0026" w:rsidP="008D0026">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potenciar una enseñanza por competencias es imprescindible el uso de materiales diversos que permitan ejercitar las diferentes capacidades que el alumnado debe adquirir. Los materiales proporcionados por el </w:t>
      </w:r>
      <w:r w:rsidRPr="00DF2F17">
        <w:rPr>
          <w:rFonts w:ascii="Palatino Linotype" w:eastAsia="Times New Roman" w:hAnsi="Palatino Linotype" w:cs="Times New Roman"/>
          <w:b/>
          <w:sz w:val="24"/>
          <w:szCs w:val="24"/>
          <w:highlight w:val="yellow"/>
        </w:rPr>
        <w:t xml:space="preserve">libro </w:t>
      </w:r>
      <w:r w:rsidR="00504B1F">
        <w:rPr>
          <w:rFonts w:ascii="Palatino Linotype" w:eastAsia="Times New Roman" w:hAnsi="Palatino Linotype" w:cs="Times New Roman"/>
          <w:b/>
          <w:sz w:val="24"/>
          <w:szCs w:val="24"/>
          <w:highlight w:val="yellow"/>
        </w:rPr>
        <w:t xml:space="preserve">de texto de Atención Educativa </w:t>
      </w:r>
      <w:r w:rsidR="008A1D70">
        <w:rPr>
          <w:rFonts w:ascii="Palatino Linotype" w:eastAsia="Times New Roman" w:hAnsi="Palatino Linotype" w:cs="Times New Roman"/>
          <w:b/>
          <w:sz w:val="24"/>
          <w:szCs w:val="24"/>
          <w:highlight w:val="yellow"/>
        </w:rPr>
        <w:t>4</w:t>
      </w:r>
      <w:r w:rsidRPr="00DF2F17">
        <w:rPr>
          <w:rFonts w:ascii="Palatino Linotype" w:eastAsia="Times New Roman" w:hAnsi="Palatino Linotype" w:cs="Times New Roman"/>
          <w:b/>
          <w:sz w:val="24"/>
          <w:szCs w:val="24"/>
          <w:highlight w:val="yellow"/>
        </w:rPr>
        <w:t>º ESO</w:t>
      </w:r>
      <w:r w:rsidRPr="00DF2F17">
        <w:rPr>
          <w:rFonts w:ascii="Palatino Linotype" w:eastAsia="Times New Roman" w:hAnsi="Palatino Linotype" w:cs="Times New Roman"/>
          <w:b/>
          <w:sz w:val="24"/>
          <w:szCs w:val="24"/>
        </w:rPr>
        <w:t xml:space="preserve"> </w:t>
      </w:r>
      <w:r w:rsidRPr="00474BCE">
        <w:rPr>
          <w:rFonts w:ascii="Palatino Linotype" w:eastAsia="Times New Roman" w:hAnsi="Palatino Linotype" w:cs="Times New Roman"/>
          <w:sz w:val="24"/>
          <w:szCs w:val="24"/>
        </w:rPr>
        <w:t xml:space="preserve">de la </w:t>
      </w:r>
      <w:r w:rsidRPr="00474BCE">
        <w:rPr>
          <w:rFonts w:ascii="Palatino Linotype" w:eastAsia="Times New Roman" w:hAnsi="Palatino Linotype" w:cs="Times New Roman"/>
          <w:b/>
          <w:sz w:val="24"/>
          <w:szCs w:val="24"/>
        </w:rPr>
        <w:t>Editorial PROYECTO EDUCA</w:t>
      </w:r>
      <w:r w:rsidRPr="00474BCE">
        <w:rPr>
          <w:rFonts w:ascii="Palatino Linotype" w:eastAsia="Times New Roman" w:hAnsi="Palatino Linotype" w:cs="Times New Roman"/>
          <w:sz w:val="24"/>
          <w:szCs w:val="24"/>
        </w:rPr>
        <w:t>, tanto en formato papel como en formato digital, y la web (</w:t>
      </w:r>
      <w:r w:rsidRPr="00DF2F17">
        <w:rPr>
          <w:rFonts w:ascii="Palatino Linotype" w:eastAsia="Times New Roman" w:hAnsi="Palatino Linotype" w:cs="Times New Roman"/>
          <w:b/>
          <w:sz w:val="24"/>
          <w:szCs w:val="24"/>
        </w:rPr>
        <w:t>www.proyectoeduca.net</w:t>
      </w:r>
      <w:r w:rsidRPr="00474BCE">
        <w:rPr>
          <w:rFonts w:ascii="Palatino Linotype" w:eastAsia="Times New Roman" w:hAnsi="Palatino Linotype" w:cs="Times New Roman"/>
          <w:sz w:val="24"/>
          <w:szCs w:val="24"/>
        </w:rPr>
        <w:t>) cumplen con esta finalidad.</w:t>
      </w:r>
    </w:p>
    <w:p w14:paraId="3DDE343C" w14:textId="7D792CB3" w:rsidR="008D0026" w:rsidRPr="00397412" w:rsidRDefault="008A1D70" w:rsidP="00DF2F17">
      <w:pPr>
        <w:pStyle w:val="Ttulo1"/>
        <w:pBdr>
          <w:bottom w:val="single" w:sz="4" w:space="1" w:color="auto"/>
        </w:pBdr>
      </w:pPr>
      <w:bookmarkStart w:id="14" w:name="_Toc146978949"/>
      <w:r>
        <w:t>9</w:t>
      </w:r>
      <w:r w:rsidR="008D0026" w:rsidRPr="00D1750A">
        <w:t>. ATENCIÓN A LA DIVERSIDAD</w:t>
      </w:r>
      <w:bookmarkEnd w:id="14"/>
    </w:p>
    <w:p w14:paraId="1086C993" w14:textId="77777777" w:rsidR="008D0026" w:rsidRPr="00D1750A" w:rsidRDefault="008D0026" w:rsidP="008D002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En el artículo 30 de la Orden de 30 de mayo de 2023 se regula la atención a la diversidad y a las diferencias individuales. Aquí se dice que la atención a la diversidad se orientará a garantizar una educación de calidad que asegure la equidad e inclusión educativa y atienda a la compensación de los efectos que las desigualdades de origen cultural, social y económico pueden tener en el aprendizaje.</w:t>
      </w:r>
    </w:p>
    <w:p w14:paraId="1DEFD5D6" w14:textId="77777777" w:rsidR="008D0026" w:rsidRPr="00D1750A" w:rsidRDefault="008D0026" w:rsidP="008D002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medidas organizativas, metodológicas y curriculares que se adopten se regirán por los Principios del Diseño Universal para el Aprendizaje (DUA), presentando al alumnado la información en soporte adecuado a sus características, facilitando múltiples formas de acción y expresión, teniendo en cuenta sus capacidades de expresión y comprensión y asegurando la motivación para el compromiso y la cooperación mutua.</w:t>
      </w:r>
    </w:p>
    <w:p w14:paraId="14EB2685" w14:textId="77777777" w:rsidR="008D0026" w:rsidRPr="00D1750A" w:rsidRDefault="008D0026" w:rsidP="008D0026">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principios generales de actuación para la atención a la diversidad aparecen recogidos en el artículo 22 del Decreto 102/2023, de 9 de mayo, por el que se establece la ordenación y el currículo de la etapa de Educación Secundaria Obligatoria en la Comunidad Autónoma de Andalucía. </w:t>
      </w:r>
    </w:p>
    <w:p w14:paraId="1C318380" w14:textId="4011AE1B" w:rsidR="008D0026" w:rsidRPr="00397412" w:rsidRDefault="008D0026" w:rsidP="00DF2F17">
      <w:pPr>
        <w:pStyle w:val="Ttulo1"/>
        <w:pBdr>
          <w:bottom w:val="single" w:sz="4" w:space="1" w:color="auto"/>
        </w:pBdr>
      </w:pPr>
      <w:bookmarkStart w:id="15" w:name="_Toc146978950"/>
      <w:r>
        <w:t>1</w:t>
      </w:r>
      <w:r w:rsidR="008A1D70">
        <w:t>0</w:t>
      </w:r>
      <w:r w:rsidRPr="00D1750A">
        <w:t>. ACTIVIDADES COMPLEMENTARIAS Y EXTRAESCOLARES</w:t>
      </w:r>
      <w:bookmarkEnd w:id="15"/>
    </w:p>
    <w:p w14:paraId="328E8E68" w14:textId="77777777" w:rsidR="008D0026" w:rsidRPr="00397412" w:rsidRDefault="008D0026" w:rsidP="00397412">
      <w:pPr>
        <w:jc w:val="center"/>
        <w:rPr>
          <w:rFonts w:ascii="Palatino Linotype" w:eastAsia="Times New Roman" w:hAnsi="Palatino Linotype" w:cs="Times New Roman"/>
          <w:b/>
          <w:color w:val="FF0000"/>
          <w:sz w:val="24"/>
          <w:szCs w:val="24"/>
          <w:u w:val="single"/>
        </w:rPr>
      </w:pPr>
      <w:r w:rsidRPr="008D0026">
        <w:rPr>
          <w:rFonts w:ascii="Palatino Linotype" w:eastAsia="Times New Roman" w:hAnsi="Palatino Linotype" w:cs="Times New Roman"/>
          <w:color w:val="FF0000"/>
          <w:sz w:val="24"/>
          <w:szCs w:val="24"/>
        </w:rPr>
        <w:t>A completar por los profesores que imparten la materia.</w:t>
      </w:r>
    </w:p>
    <w:p w14:paraId="21F9FB82" w14:textId="1D73B9F0" w:rsidR="00474BCE" w:rsidRPr="00474BCE" w:rsidRDefault="008D0026" w:rsidP="00DF2F17">
      <w:pPr>
        <w:pStyle w:val="Ttulo1"/>
        <w:pBdr>
          <w:bottom w:val="single" w:sz="4" w:space="1" w:color="auto"/>
        </w:pBdr>
      </w:pPr>
      <w:bookmarkStart w:id="16" w:name="_Toc146978951"/>
      <w:r>
        <w:t>1</w:t>
      </w:r>
      <w:r w:rsidR="008A1D70">
        <w:t>1</w:t>
      </w:r>
      <w:r w:rsidR="00474BCE" w:rsidRPr="00474BCE">
        <w:t>. EVALUACIÓN DEL PROCESO DE APRENDIZAJE</w:t>
      </w:r>
      <w:bookmarkEnd w:id="16"/>
    </w:p>
    <w:p w14:paraId="0E3267E5" w14:textId="77777777" w:rsidR="00474BCE" w:rsidRPr="00474BCE" w:rsidRDefault="00474BCE" w:rsidP="00474BCE">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En el art. 10 de la Orden de 30 de mayo de 2023, por la que se desarrolla el currículo correspondiente a la</w:t>
      </w:r>
      <w:r w:rsidRPr="00474BCE">
        <w:rPr>
          <w:rFonts w:ascii="Palatino Linotype" w:eastAsia="Times New Roman" w:hAnsi="Palatino Linotype" w:cs="Times New Roman"/>
          <w:i/>
          <w:sz w:val="24"/>
          <w:szCs w:val="24"/>
        </w:rPr>
        <w:t xml:space="preserve"> </w:t>
      </w:r>
      <w:r w:rsidRPr="00474BCE">
        <w:rPr>
          <w:rFonts w:ascii="Palatino Linotype" w:eastAsia="Times New Roman" w:hAnsi="Palatino Linotype" w:cs="Times New Roman"/>
          <w:sz w:val="24"/>
          <w:szCs w:val="24"/>
        </w:rPr>
        <w:t>etapa de Educación Secundaria Obligatoria en la Comunidad Autónoma de Andalucía se dice que:</w:t>
      </w:r>
    </w:p>
    <w:p w14:paraId="3EC88279" w14:textId="77777777" w:rsidR="00474BCE" w:rsidRPr="00474BCE" w:rsidRDefault="00474BCE" w:rsidP="00AD0AEF">
      <w:pPr>
        <w:numPr>
          <w:ilvl w:val="0"/>
          <w:numId w:val="8"/>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evaluación del proceso de aprendizaje del alumnado será continua, </w:t>
      </w:r>
      <w:r w:rsidRPr="00474BCE">
        <w:rPr>
          <w:rFonts w:ascii="Palatino Linotype" w:eastAsia="Times New Roman" w:hAnsi="Palatino Linotype" w:cs="Times New Roman"/>
          <w:b/>
          <w:sz w:val="24"/>
          <w:szCs w:val="24"/>
        </w:rPr>
        <w:t>competencial</w:t>
      </w:r>
      <w:r w:rsidRPr="00474BCE">
        <w:rPr>
          <w:rFonts w:ascii="Palatino Linotype" w:eastAsia="Times New Roman" w:hAnsi="Palatino Linotype" w:cs="Times New Roman"/>
          <w:sz w:val="24"/>
          <w:szCs w:val="24"/>
        </w:rPr>
        <w:t>, formativa, integradora, diferenciada y objetiva.</w:t>
      </w:r>
    </w:p>
    <w:p w14:paraId="2D424455" w14:textId="77777777" w:rsidR="00474BCE" w:rsidRPr="00474BCE" w:rsidRDefault="00474BCE" w:rsidP="00AD0AEF">
      <w:pPr>
        <w:numPr>
          <w:ilvl w:val="0"/>
          <w:numId w:val="8"/>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Tomará como referentes los </w:t>
      </w:r>
      <w:r w:rsidRPr="00474BCE">
        <w:rPr>
          <w:rFonts w:ascii="Palatino Linotype" w:eastAsia="Times New Roman" w:hAnsi="Palatino Linotype" w:cs="Times New Roman"/>
          <w:b/>
          <w:sz w:val="24"/>
          <w:szCs w:val="24"/>
        </w:rPr>
        <w:t xml:space="preserve">criterios de evaluación </w:t>
      </w:r>
      <w:r w:rsidRPr="00474BCE">
        <w:rPr>
          <w:rFonts w:ascii="Palatino Linotype" w:eastAsia="Times New Roman" w:hAnsi="Palatino Linotype" w:cs="Times New Roman"/>
          <w:sz w:val="24"/>
          <w:szCs w:val="24"/>
        </w:rPr>
        <w:t>de las diferentes materias curriculares, a través de los cuales se medirá el grado de consecución de las competencias específicas.</w:t>
      </w:r>
    </w:p>
    <w:p w14:paraId="62444BB1" w14:textId="77777777" w:rsidR="00474BCE" w:rsidRPr="00474BCE" w:rsidRDefault="00474BCE" w:rsidP="00AD0AEF">
      <w:pPr>
        <w:numPr>
          <w:ilvl w:val="0"/>
          <w:numId w:val="8"/>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lastRenderedPageBreak/>
        <w:t xml:space="preserve">La evaluación tendrá en cuenta el </w:t>
      </w:r>
      <w:r w:rsidRPr="00474BCE">
        <w:rPr>
          <w:rFonts w:ascii="Palatino Linotype" w:eastAsia="Times New Roman" w:hAnsi="Palatino Linotype" w:cs="Times New Roman"/>
          <w:b/>
          <w:sz w:val="24"/>
          <w:szCs w:val="24"/>
        </w:rPr>
        <w:t>progreso del alumnado</w:t>
      </w:r>
      <w:r w:rsidRPr="00474BCE">
        <w:rPr>
          <w:rFonts w:ascii="Palatino Linotype" w:eastAsia="Times New Roman" w:hAnsi="Palatino Linotype" w:cs="Times New Roman"/>
          <w:sz w:val="24"/>
          <w:szCs w:val="24"/>
        </w:rPr>
        <w:t>, con el fin de detectar las dificultades en el momento en que se produzcan, averiguar sus causas y, en consecuencia, adoptar las medidas necesarias dirigidas a garantizar la adquisición de las competencias clave.</w:t>
      </w:r>
    </w:p>
    <w:p w14:paraId="7118A4D5" w14:textId="77777777" w:rsidR="00474BCE" w:rsidRPr="00474BCE" w:rsidRDefault="00474BCE" w:rsidP="00AD0AEF">
      <w:pPr>
        <w:numPr>
          <w:ilvl w:val="0"/>
          <w:numId w:val="8"/>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garantizar la </w:t>
      </w:r>
      <w:r w:rsidRPr="00474BCE">
        <w:rPr>
          <w:rFonts w:ascii="Palatino Linotype" w:eastAsia="Times New Roman" w:hAnsi="Palatino Linotype" w:cs="Times New Roman"/>
          <w:b/>
          <w:sz w:val="24"/>
          <w:szCs w:val="24"/>
        </w:rPr>
        <w:t>objetividad y la transparencia</w:t>
      </w:r>
      <w:r w:rsidRPr="00474BCE">
        <w:rPr>
          <w:rFonts w:ascii="Palatino Linotype" w:eastAsia="Times New Roman" w:hAnsi="Palatino Linotype" w:cs="Times New Roman"/>
          <w:sz w:val="24"/>
          <w:szCs w:val="24"/>
        </w:rPr>
        <w:t>, al comienzo de cada curso, los profesores y profesoras informarán al alumnado acerca de los procedimientos, criterios de evaluación y calificación.</w:t>
      </w:r>
    </w:p>
    <w:p w14:paraId="59786FEC" w14:textId="77777777" w:rsidR="00474BCE" w:rsidRPr="00474BCE" w:rsidRDefault="00474BCE" w:rsidP="00474BCE">
      <w:pPr>
        <w:jc w:val="both"/>
        <w:rPr>
          <w:rFonts w:ascii="Palatino Linotype" w:eastAsia="Times New Roman" w:hAnsi="Palatino Linotype" w:cs="Times New Roman"/>
          <w:sz w:val="24"/>
          <w:szCs w:val="24"/>
        </w:rPr>
      </w:pPr>
    </w:p>
    <w:p w14:paraId="7C6A83FA" w14:textId="77777777" w:rsidR="00474BCE" w:rsidRPr="00474BCE" w:rsidRDefault="00474BCE" w:rsidP="00474BCE">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En el artículo 11 de la citada Orden se afirma que…:</w:t>
      </w:r>
    </w:p>
    <w:p w14:paraId="1D560675" w14:textId="77777777" w:rsidR="00474BCE" w:rsidRPr="00474BCE" w:rsidRDefault="00474BCE" w:rsidP="00AD0AEF">
      <w:pPr>
        <w:numPr>
          <w:ilvl w:val="0"/>
          <w:numId w:val="9"/>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Para la evaluación del alumnado se utilizarán diferentes </w:t>
      </w:r>
      <w:r w:rsidRPr="00474BCE">
        <w:rPr>
          <w:rFonts w:ascii="Palatino Linotype" w:eastAsia="Times New Roman" w:hAnsi="Palatino Linotype" w:cs="Times New Roman"/>
          <w:b/>
          <w:sz w:val="24"/>
          <w:szCs w:val="24"/>
        </w:rPr>
        <w:t>instrumentos</w:t>
      </w:r>
      <w:r w:rsidRPr="00474BCE">
        <w:rPr>
          <w:rFonts w:ascii="Palatino Linotype" w:eastAsia="Times New Roman" w:hAnsi="Palatino Linotype" w:cs="Times New Roman"/>
          <w:sz w:val="24"/>
          <w:szCs w:val="24"/>
        </w:rPr>
        <w:t>, tales como cuestionarios, formularios, presentaciones, exposiciones orales, edición de documentos, pruebas, escalas de observación, rúbricas o portfolios, entre otros, coherentes con los criterios de evaluación y con las características específicas del alumnado.</w:t>
      </w:r>
    </w:p>
    <w:p w14:paraId="08427B11" w14:textId="77777777" w:rsidR="00474BCE" w:rsidRPr="00474BCE" w:rsidRDefault="00474BCE" w:rsidP="00AD0AEF">
      <w:pPr>
        <w:numPr>
          <w:ilvl w:val="0"/>
          <w:numId w:val="9"/>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Se fomentarán los procesos de </w:t>
      </w:r>
      <w:r w:rsidRPr="00474BCE">
        <w:rPr>
          <w:rFonts w:ascii="Palatino Linotype" w:eastAsia="Times New Roman" w:hAnsi="Palatino Linotype" w:cs="Times New Roman"/>
          <w:b/>
          <w:sz w:val="24"/>
          <w:szCs w:val="24"/>
        </w:rPr>
        <w:t>coevaluación</w:t>
      </w:r>
      <w:r w:rsidRPr="00474BCE">
        <w:rPr>
          <w:rFonts w:ascii="Palatino Linotype" w:eastAsia="Times New Roman" w:hAnsi="Palatino Linotype" w:cs="Times New Roman"/>
          <w:sz w:val="24"/>
          <w:szCs w:val="24"/>
        </w:rPr>
        <w:t xml:space="preserve">, evaluación entre iguales, así como la </w:t>
      </w:r>
      <w:r w:rsidRPr="00474BCE">
        <w:rPr>
          <w:rFonts w:ascii="Palatino Linotype" w:eastAsia="Times New Roman" w:hAnsi="Palatino Linotype" w:cs="Times New Roman"/>
          <w:b/>
          <w:sz w:val="24"/>
          <w:szCs w:val="24"/>
        </w:rPr>
        <w:t>autoevaluación</w:t>
      </w:r>
      <w:r w:rsidRPr="00474BCE">
        <w:rPr>
          <w:rFonts w:ascii="Palatino Linotype" w:eastAsia="Times New Roman" w:hAnsi="Palatino Linotype" w:cs="Times New Roman"/>
          <w:sz w:val="24"/>
          <w:szCs w:val="24"/>
        </w:rPr>
        <w:t xml:space="preserve"> del alumnado.</w:t>
      </w:r>
    </w:p>
    <w:p w14:paraId="7977F65E" w14:textId="77777777" w:rsidR="00474BCE" w:rsidRPr="00474BCE" w:rsidRDefault="00474BCE" w:rsidP="00AD0AEF">
      <w:pPr>
        <w:numPr>
          <w:ilvl w:val="0"/>
          <w:numId w:val="9"/>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Los docentes evaluarán tanto el </w:t>
      </w:r>
      <w:r w:rsidRPr="00474BCE">
        <w:rPr>
          <w:rFonts w:ascii="Palatino Linotype" w:eastAsia="Times New Roman" w:hAnsi="Palatino Linotype" w:cs="Times New Roman"/>
          <w:b/>
          <w:sz w:val="24"/>
          <w:szCs w:val="24"/>
        </w:rPr>
        <w:t>proceso de aprendizaje</w:t>
      </w:r>
      <w:r w:rsidRPr="00474BCE">
        <w:rPr>
          <w:rFonts w:ascii="Palatino Linotype" w:eastAsia="Times New Roman" w:hAnsi="Palatino Linotype" w:cs="Times New Roman"/>
          <w:sz w:val="24"/>
          <w:szCs w:val="24"/>
        </w:rPr>
        <w:t xml:space="preserve"> del alumnado como su propia </w:t>
      </w:r>
      <w:r w:rsidRPr="00474BCE">
        <w:rPr>
          <w:rFonts w:ascii="Palatino Linotype" w:eastAsia="Times New Roman" w:hAnsi="Palatino Linotype" w:cs="Times New Roman"/>
          <w:b/>
          <w:sz w:val="24"/>
          <w:szCs w:val="24"/>
        </w:rPr>
        <w:t>práctica docente</w:t>
      </w:r>
      <w:r w:rsidRPr="00474BCE">
        <w:rPr>
          <w:rFonts w:ascii="Palatino Linotype" w:eastAsia="Times New Roman" w:hAnsi="Palatino Linotype" w:cs="Times New Roman"/>
          <w:sz w:val="24"/>
          <w:szCs w:val="24"/>
        </w:rPr>
        <w:t>, para lo que concretarán los oportunos procedimientos en las programaciones didácticas.</w:t>
      </w:r>
    </w:p>
    <w:p w14:paraId="0A336106" w14:textId="77777777" w:rsidR="00474BCE" w:rsidRPr="00474BCE" w:rsidRDefault="00474BCE" w:rsidP="00474BCE">
      <w:pPr>
        <w:jc w:val="both"/>
        <w:rPr>
          <w:rFonts w:ascii="Palatino Linotype" w:eastAsia="Times New Roman" w:hAnsi="Palatino Linotype" w:cs="Times New Roman"/>
          <w:sz w:val="24"/>
          <w:szCs w:val="24"/>
        </w:rPr>
      </w:pPr>
    </w:p>
    <w:p w14:paraId="701DD3CE" w14:textId="77777777" w:rsidR="00474BCE" w:rsidRPr="00474BCE" w:rsidRDefault="00474BCE" w:rsidP="00474BCE">
      <w:pPr>
        <w:jc w:val="both"/>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En el artículo 14 de la citada Orden se establece que…</w:t>
      </w:r>
    </w:p>
    <w:p w14:paraId="4353819E" w14:textId="77777777" w:rsidR="00D109A1" w:rsidRPr="00397412" w:rsidRDefault="00474BCE" w:rsidP="00AD0AEF">
      <w:pPr>
        <w:numPr>
          <w:ilvl w:val="0"/>
          <w:numId w:val="10"/>
        </w:numPr>
        <w:contextualSpacing/>
        <w:rPr>
          <w:rFonts w:ascii="Palatino Linotype" w:eastAsia="Times New Roman" w:hAnsi="Palatino Linotype" w:cs="Times New Roman"/>
          <w:sz w:val="24"/>
          <w:szCs w:val="24"/>
        </w:rPr>
      </w:pPr>
      <w:r w:rsidRPr="00474BCE">
        <w:rPr>
          <w:rFonts w:ascii="Palatino Linotype" w:eastAsia="Times New Roman" w:hAnsi="Palatino Linotype" w:cs="Times New Roman"/>
          <w:sz w:val="24"/>
          <w:szCs w:val="24"/>
        </w:rPr>
        <w:t xml:space="preserve">La calificación de la materia ha de ser establecida tomando como referencia la superación de las </w:t>
      </w:r>
      <w:r w:rsidRPr="00474BCE">
        <w:rPr>
          <w:rFonts w:ascii="Palatino Linotype" w:eastAsia="Times New Roman" w:hAnsi="Palatino Linotype" w:cs="Times New Roman"/>
          <w:b/>
          <w:sz w:val="24"/>
          <w:szCs w:val="24"/>
        </w:rPr>
        <w:t>competencias específicas</w:t>
      </w:r>
      <w:r w:rsidRPr="00474BCE">
        <w:rPr>
          <w:rFonts w:ascii="Palatino Linotype" w:eastAsia="Times New Roman" w:hAnsi="Palatino Linotype" w:cs="Times New Roman"/>
          <w:sz w:val="24"/>
          <w:szCs w:val="24"/>
        </w:rPr>
        <w:t xml:space="preserve"> de la materia. Para ello, se tendrán como referentes los </w:t>
      </w:r>
      <w:r w:rsidRPr="00474BCE">
        <w:rPr>
          <w:rFonts w:ascii="Palatino Linotype" w:eastAsia="Times New Roman" w:hAnsi="Palatino Linotype" w:cs="Times New Roman"/>
          <w:b/>
          <w:sz w:val="24"/>
          <w:szCs w:val="24"/>
        </w:rPr>
        <w:t>criterios de evaluación</w:t>
      </w:r>
      <w:r w:rsidRPr="00474BCE">
        <w:rPr>
          <w:rFonts w:ascii="Palatino Linotype" w:eastAsia="Times New Roman" w:hAnsi="Palatino Linotype" w:cs="Times New Roman"/>
          <w:sz w:val="24"/>
          <w:szCs w:val="24"/>
        </w:rPr>
        <w:t>, a través de los cuales se valorará el grado de consecución de las competencias específicas.</w:t>
      </w:r>
    </w:p>
    <w:p w14:paraId="75A066EF" w14:textId="4FA60A36" w:rsidR="0004535E" w:rsidRPr="00397412" w:rsidRDefault="008D0026" w:rsidP="00DF2F17">
      <w:pPr>
        <w:pStyle w:val="Ttulo1"/>
        <w:pBdr>
          <w:bottom w:val="single" w:sz="4" w:space="1" w:color="auto"/>
        </w:pBdr>
      </w:pPr>
      <w:bookmarkStart w:id="17" w:name="_Toc146978952"/>
      <w:r>
        <w:t>1</w:t>
      </w:r>
      <w:r w:rsidR="008A1D70">
        <w:t>2</w:t>
      </w:r>
      <w:r w:rsidR="001B242A" w:rsidRPr="00D1750A">
        <w:t xml:space="preserve">. </w:t>
      </w:r>
      <w:r w:rsidR="0004535E" w:rsidRPr="00D1750A">
        <w:t>EVALUACIÓN DEL PROCESO DE ENSEÑANZA</w:t>
      </w:r>
      <w:bookmarkEnd w:id="17"/>
    </w:p>
    <w:p w14:paraId="2599C52E" w14:textId="77777777" w:rsidR="00C904E2" w:rsidRPr="00D1750A" w:rsidRDefault="0004535E" w:rsidP="0004535E">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 evaluación no debe centrarse únicamente en el aprendizaje, sino también en el proceso de enseñanza. Tal y como establece el artículo 11 de la Orden de 30 de mayo de 2023, el profesorado debe evaluar su propia práctica docente. Para llevar a cabo este proceso, vamos a utilizar los siguientes indicadores:</w:t>
      </w:r>
    </w:p>
    <w:p w14:paraId="172E2DFC" w14:textId="77777777" w:rsidR="00C904E2" w:rsidRPr="00D1750A" w:rsidRDefault="00C904E2" w:rsidP="0004535E">
      <w:pPr>
        <w:jc w:val="both"/>
        <w:rPr>
          <w:rFonts w:ascii="Palatino Linotype" w:eastAsia="Times New Roman" w:hAnsi="Palatino Linotype" w:cs="Times New Roman"/>
          <w:b/>
          <w:sz w:val="24"/>
          <w:szCs w:val="24"/>
        </w:rPr>
      </w:pPr>
    </w:p>
    <w:tbl>
      <w:tblPr>
        <w:tblStyle w:val="Tablaconcuadrcula"/>
        <w:tblW w:w="0" w:type="auto"/>
        <w:tblLook w:val="04A0" w:firstRow="1" w:lastRow="0" w:firstColumn="1" w:lastColumn="0" w:noHBand="0" w:noVBand="1"/>
      </w:tblPr>
      <w:tblGrid>
        <w:gridCol w:w="9019"/>
      </w:tblGrid>
      <w:tr w:rsidR="0004535E" w:rsidRPr="00D1750A" w14:paraId="59E5CC90" w14:textId="77777777" w:rsidTr="0004535E">
        <w:tc>
          <w:tcPr>
            <w:tcW w:w="9019" w:type="dxa"/>
            <w:shd w:val="clear" w:color="auto" w:fill="F2F2F2" w:themeFill="background1" w:themeFillShade="F2"/>
          </w:tcPr>
          <w:p w14:paraId="61A6DFD5"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Resultados de la evaluación de la materia</w:t>
            </w:r>
          </w:p>
        </w:tc>
      </w:tr>
      <w:tr w:rsidR="0004535E" w:rsidRPr="00D1750A" w14:paraId="05CC1681" w14:textId="77777777" w:rsidTr="0004535E">
        <w:tc>
          <w:tcPr>
            <w:tcW w:w="9019" w:type="dxa"/>
          </w:tcPr>
          <w:p w14:paraId="5FE59683"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-Comunico al alumnado información sobre la evaluación de su aprendizaje de forma regular.</w:t>
            </w:r>
          </w:p>
        </w:tc>
      </w:tr>
      <w:tr w:rsidR="0004535E" w:rsidRPr="00D1750A" w14:paraId="5BEC17D1" w14:textId="77777777" w:rsidTr="0004535E">
        <w:tc>
          <w:tcPr>
            <w:tcW w:w="9019" w:type="dxa"/>
          </w:tcPr>
          <w:p w14:paraId="01881075"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-Comunico a las familias información sobre la evaluación del aprendizaje de su hija/o de forma regular.</w:t>
            </w:r>
          </w:p>
        </w:tc>
      </w:tr>
      <w:tr w:rsidR="0004535E" w:rsidRPr="00D1750A" w14:paraId="2DBCAA23" w14:textId="77777777" w:rsidTr="0004535E">
        <w:tc>
          <w:tcPr>
            <w:tcW w:w="9019" w:type="dxa"/>
            <w:tcBorders>
              <w:bottom w:val="single" w:sz="4" w:space="0" w:color="auto"/>
            </w:tcBorders>
          </w:tcPr>
          <w:p w14:paraId="0B5A996D"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lastRenderedPageBreak/>
              <w:t>-El porcentaje de aprobados de cada trimestre no se desvía más de un 10% de la media del resto de asignaturas.</w:t>
            </w:r>
          </w:p>
        </w:tc>
      </w:tr>
      <w:tr w:rsidR="0004535E" w:rsidRPr="00D1750A" w14:paraId="29164931" w14:textId="77777777" w:rsidTr="0004535E">
        <w:tc>
          <w:tcPr>
            <w:tcW w:w="9019" w:type="dxa"/>
            <w:tcBorders>
              <w:left w:val="nil"/>
              <w:right w:val="nil"/>
            </w:tcBorders>
          </w:tcPr>
          <w:p w14:paraId="39D7DBC1" w14:textId="77777777" w:rsidR="0004535E" w:rsidRPr="00D1750A" w:rsidRDefault="0004535E" w:rsidP="00AD582C">
            <w:pPr>
              <w:jc w:val="both"/>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 xml:space="preserve"> </w:t>
            </w:r>
          </w:p>
        </w:tc>
      </w:tr>
      <w:tr w:rsidR="0004535E" w:rsidRPr="00D1750A" w14:paraId="19F2739F" w14:textId="77777777" w:rsidTr="0004535E">
        <w:tc>
          <w:tcPr>
            <w:tcW w:w="9019" w:type="dxa"/>
            <w:shd w:val="clear" w:color="auto" w:fill="F2F2F2" w:themeFill="background1" w:themeFillShade="F2"/>
          </w:tcPr>
          <w:p w14:paraId="57029A9E"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Métodos didácticos y pedagógicos</w:t>
            </w:r>
          </w:p>
        </w:tc>
      </w:tr>
      <w:tr w:rsidR="0004535E" w:rsidRPr="00D1750A" w14:paraId="0F99C0F9" w14:textId="77777777" w:rsidTr="0004535E">
        <w:tc>
          <w:tcPr>
            <w:tcW w:w="9019" w:type="dxa"/>
          </w:tcPr>
          <w:p w14:paraId="054A5489"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métodos didácticos y pedagógicos utilizados en las distintas situaciones de aprendizaje han sido variados.</w:t>
            </w:r>
          </w:p>
        </w:tc>
      </w:tr>
      <w:tr w:rsidR="0004535E" w:rsidRPr="00D1750A" w14:paraId="6B11BBD2" w14:textId="77777777" w:rsidTr="0004535E">
        <w:tc>
          <w:tcPr>
            <w:tcW w:w="9019" w:type="dxa"/>
            <w:tcBorders>
              <w:bottom w:val="single" w:sz="4" w:space="0" w:color="auto"/>
            </w:tcBorders>
          </w:tcPr>
          <w:p w14:paraId="188CC296"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-Las metodologías de carácter activo han sido las predominantes.</w:t>
            </w:r>
          </w:p>
        </w:tc>
      </w:tr>
      <w:tr w:rsidR="0004535E" w:rsidRPr="00D1750A" w14:paraId="409F23B2" w14:textId="77777777" w:rsidTr="0004535E">
        <w:tc>
          <w:tcPr>
            <w:tcW w:w="9019" w:type="dxa"/>
            <w:tcBorders>
              <w:left w:val="nil"/>
              <w:right w:val="nil"/>
            </w:tcBorders>
          </w:tcPr>
          <w:p w14:paraId="225F647F" w14:textId="77777777" w:rsidR="0004535E" w:rsidRPr="00D1750A" w:rsidRDefault="0004535E" w:rsidP="00AD582C">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tc>
      </w:tr>
      <w:tr w:rsidR="0004535E" w:rsidRPr="00D1750A" w14:paraId="2A1892D8" w14:textId="77777777" w:rsidTr="0004535E">
        <w:tc>
          <w:tcPr>
            <w:tcW w:w="9019" w:type="dxa"/>
            <w:shd w:val="clear" w:color="auto" w:fill="F2F2F2" w:themeFill="background1" w:themeFillShade="F2"/>
          </w:tcPr>
          <w:p w14:paraId="3429290C"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Adecuación de los materiales y recursos didácticos</w:t>
            </w:r>
          </w:p>
        </w:tc>
      </w:tr>
      <w:tr w:rsidR="0004535E" w:rsidRPr="00D1750A" w14:paraId="4BF9AFC4" w14:textId="77777777" w:rsidTr="0004535E">
        <w:tc>
          <w:tcPr>
            <w:tcW w:w="9019" w:type="dxa"/>
          </w:tcPr>
          <w:p w14:paraId="0BC62803"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materiales y recursos didácticos empleados son variados.</w:t>
            </w:r>
          </w:p>
        </w:tc>
      </w:tr>
      <w:tr w:rsidR="0004535E" w:rsidRPr="00D1750A" w14:paraId="4A5547F9" w14:textId="77777777" w:rsidTr="0004535E">
        <w:tc>
          <w:tcPr>
            <w:tcW w:w="9019" w:type="dxa"/>
          </w:tcPr>
          <w:p w14:paraId="44D8C047"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-Se han usado recursos didácticos digitales.</w:t>
            </w:r>
          </w:p>
        </w:tc>
      </w:tr>
      <w:tr w:rsidR="0004535E" w:rsidRPr="00D1750A" w14:paraId="39159FFB" w14:textId="77777777" w:rsidTr="0004535E">
        <w:tc>
          <w:tcPr>
            <w:tcW w:w="9019" w:type="dxa"/>
            <w:tcBorders>
              <w:left w:val="nil"/>
              <w:right w:val="nil"/>
            </w:tcBorders>
          </w:tcPr>
          <w:p w14:paraId="44B6EFAD" w14:textId="77777777" w:rsidR="0004535E" w:rsidRPr="00D1750A" w:rsidRDefault="0004535E" w:rsidP="00AD582C">
            <w:pPr>
              <w:jc w:val="both"/>
              <w:rPr>
                <w:rFonts w:ascii="Palatino Linotype" w:eastAsia="Times New Roman" w:hAnsi="Palatino Linotype" w:cs="Times New Roman"/>
                <w:sz w:val="24"/>
                <w:szCs w:val="24"/>
              </w:rPr>
            </w:pPr>
          </w:p>
        </w:tc>
      </w:tr>
      <w:tr w:rsidR="0004535E" w:rsidRPr="00D1750A" w14:paraId="54C50D12" w14:textId="77777777" w:rsidTr="0004535E">
        <w:tc>
          <w:tcPr>
            <w:tcW w:w="9019" w:type="dxa"/>
            <w:shd w:val="clear" w:color="auto" w:fill="F2F2F2" w:themeFill="background1" w:themeFillShade="F2"/>
          </w:tcPr>
          <w:p w14:paraId="0DA73BC0"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Eficacia de las medidas de atención a la diversidad</w:t>
            </w:r>
          </w:p>
          <w:p w14:paraId="63ABE6E0"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y a las diferencias individuales</w:t>
            </w:r>
          </w:p>
        </w:tc>
      </w:tr>
      <w:tr w:rsidR="0004535E" w:rsidRPr="00D1750A" w14:paraId="7A667114" w14:textId="77777777" w:rsidTr="0004535E">
        <w:tc>
          <w:tcPr>
            <w:tcW w:w="9019" w:type="dxa"/>
          </w:tcPr>
          <w:p w14:paraId="26934262"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-La filosofía del DUA ha sido usada en el diseño de las situaciones de aprendizaje.</w:t>
            </w:r>
          </w:p>
        </w:tc>
      </w:tr>
      <w:tr w:rsidR="0004535E" w:rsidRPr="00D1750A" w14:paraId="5C47D675" w14:textId="77777777" w:rsidTr="0004535E">
        <w:tc>
          <w:tcPr>
            <w:tcW w:w="9019" w:type="dxa"/>
          </w:tcPr>
          <w:p w14:paraId="470D1768"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principios DUA y las pautas DUA han sido aplicadas en el desarrollo de las situaciones de aprendizaje.</w:t>
            </w:r>
          </w:p>
        </w:tc>
      </w:tr>
      <w:tr w:rsidR="0004535E" w:rsidRPr="00D1750A" w14:paraId="21E06171" w14:textId="77777777" w:rsidTr="0004535E">
        <w:tc>
          <w:tcPr>
            <w:tcW w:w="9019" w:type="dxa"/>
            <w:tcBorders>
              <w:bottom w:val="single" w:sz="4" w:space="0" w:color="auto"/>
            </w:tcBorders>
          </w:tcPr>
          <w:p w14:paraId="4AFB3300"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-En la evaluación del proceso de enseñanza se analiza y reflexiona sobre la eficacia de la atención a la diversidad.</w:t>
            </w:r>
          </w:p>
        </w:tc>
      </w:tr>
      <w:tr w:rsidR="0004535E" w:rsidRPr="00D1750A" w14:paraId="7C1B9FCE" w14:textId="77777777" w:rsidTr="0004535E">
        <w:tc>
          <w:tcPr>
            <w:tcW w:w="9019" w:type="dxa"/>
            <w:tcBorders>
              <w:left w:val="nil"/>
              <w:right w:val="nil"/>
            </w:tcBorders>
          </w:tcPr>
          <w:p w14:paraId="3806E8BE" w14:textId="77777777" w:rsidR="0004535E" w:rsidRPr="00D1750A" w:rsidRDefault="0004535E" w:rsidP="00AD582C">
            <w:pPr>
              <w:jc w:val="both"/>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 </w:t>
            </w:r>
          </w:p>
        </w:tc>
      </w:tr>
      <w:tr w:rsidR="0004535E" w:rsidRPr="00D1750A" w14:paraId="2D87974D" w14:textId="77777777" w:rsidTr="0004535E">
        <w:tc>
          <w:tcPr>
            <w:tcW w:w="9019" w:type="dxa"/>
            <w:shd w:val="clear" w:color="auto" w:fill="F2F2F2" w:themeFill="background1" w:themeFillShade="F2"/>
          </w:tcPr>
          <w:p w14:paraId="4ACE996C"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Utilización de instrumentos de evaluación variados,</w:t>
            </w:r>
          </w:p>
          <w:p w14:paraId="72E09A2D" w14:textId="77777777" w:rsidR="0004535E" w:rsidRPr="00D1750A" w:rsidRDefault="0004535E" w:rsidP="0004535E">
            <w:pPr>
              <w:jc w:val="center"/>
              <w:rPr>
                <w:rFonts w:ascii="Palatino Linotype" w:eastAsia="Times New Roman" w:hAnsi="Palatino Linotype" w:cs="Times New Roman"/>
                <w:b/>
                <w:sz w:val="24"/>
                <w:szCs w:val="24"/>
              </w:rPr>
            </w:pPr>
            <w:r w:rsidRPr="00D1750A">
              <w:rPr>
                <w:rFonts w:ascii="Palatino Linotype" w:eastAsia="Times New Roman" w:hAnsi="Palatino Linotype" w:cs="Times New Roman"/>
                <w:b/>
                <w:sz w:val="24"/>
                <w:szCs w:val="24"/>
              </w:rPr>
              <w:t>diversos, accesibles, adaptados</w:t>
            </w:r>
          </w:p>
        </w:tc>
      </w:tr>
      <w:tr w:rsidR="0004535E" w:rsidRPr="00D1750A" w14:paraId="123D9F2C" w14:textId="77777777" w:rsidTr="0004535E">
        <w:tc>
          <w:tcPr>
            <w:tcW w:w="9019" w:type="dxa"/>
          </w:tcPr>
          <w:p w14:paraId="45C42EA1"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instrumentos de evaluación usados han sido diversos (no se ha limitado a la aplicación de pruebas escritas).</w:t>
            </w:r>
          </w:p>
        </w:tc>
      </w:tr>
      <w:tr w:rsidR="0004535E" w:rsidRPr="00D1750A" w14:paraId="412149DE" w14:textId="77777777" w:rsidTr="0004535E">
        <w:tc>
          <w:tcPr>
            <w:tcW w:w="9019" w:type="dxa"/>
          </w:tcPr>
          <w:p w14:paraId="611015CD"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 xml:space="preserve">-Los instrumentos de evaluación se adaptan a la evaluación </w:t>
            </w:r>
            <w:proofErr w:type="spellStart"/>
            <w:r w:rsidRPr="00D1750A">
              <w:rPr>
                <w:rFonts w:ascii="Palatino Linotype" w:eastAsia="Times New Roman" w:hAnsi="Palatino Linotype" w:cs="Times New Roman"/>
                <w:sz w:val="24"/>
                <w:szCs w:val="24"/>
              </w:rPr>
              <w:t>criterial</w:t>
            </w:r>
            <w:proofErr w:type="spellEnd"/>
            <w:r w:rsidRPr="00D1750A">
              <w:rPr>
                <w:rFonts w:ascii="Palatino Linotype" w:eastAsia="Times New Roman" w:hAnsi="Palatino Linotype" w:cs="Times New Roman"/>
                <w:sz w:val="24"/>
                <w:szCs w:val="24"/>
              </w:rPr>
              <w:t>.</w:t>
            </w:r>
          </w:p>
        </w:tc>
      </w:tr>
      <w:tr w:rsidR="0004535E" w:rsidRPr="00D1750A" w14:paraId="7D4267C6" w14:textId="77777777" w:rsidTr="0004535E">
        <w:tc>
          <w:tcPr>
            <w:tcW w:w="9019" w:type="dxa"/>
          </w:tcPr>
          <w:p w14:paraId="351B8ECF" w14:textId="77777777" w:rsidR="0004535E" w:rsidRPr="00D1750A" w:rsidRDefault="0004535E" w:rsidP="002D7FC0">
            <w:pPr>
              <w:rPr>
                <w:rFonts w:ascii="Palatino Linotype" w:eastAsia="Times New Roman" w:hAnsi="Palatino Linotype" w:cs="Times New Roman"/>
                <w:sz w:val="24"/>
                <w:szCs w:val="24"/>
              </w:rPr>
            </w:pPr>
            <w:r w:rsidRPr="00D1750A">
              <w:rPr>
                <w:rFonts w:ascii="Palatino Linotype" w:eastAsia="Times New Roman" w:hAnsi="Palatino Linotype" w:cs="Times New Roman"/>
                <w:sz w:val="24"/>
                <w:szCs w:val="24"/>
              </w:rPr>
              <w:t>-Los instrumentos de evaluación usados han sido accesibles y adaptados a las características del alumnado.</w:t>
            </w:r>
          </w:p>
        </w:tc>
      </w:tr>
    </w:tbl>
    <w:p w14:paraId="77940931" w14:textId="77777777" w:rsidR="00C904E2" w:rsidRPr="00D1750A" w:rsidRDefault="00C904E2" w:rsidP="0004535E">
      <w:pPr>
        <w:jc w:val="both"/>
        <w:rPr>
          <w:rFonts w:ascii="Palatino Linotype" w:hAnsi="Palatino Linotype"/>
        </w:rPr>
      </w:pPr>
    </w:p>
    <w:sectPr w:rsidR="00C904E2" w:rsidRPr="00D1750A" w:rsidSect="009C7B58">
      <w:pgSz w:w="11909" w:h="16834"/>
      <w:pgMar w:top="1440" w:right="1440" w:bottom="1440" w:left="1440" w:header="397" w:footer="397" w:gutter="0"/>
      <w:pgNumType w:start="3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DFB0A" w14:textId="77777777" w:rsidR="000F245E" w:rsidRDefault="000F245E">
      <w:pPr>
        <w:spacing w:line="240" w:lineRule="auto"/>
      </w:pPr>
      <w:r>
        <w:separator/>
      </w:r>
    </w:p>
  </w:endnote>
  <w:endnote w:type="continuationSeparator" w:id="0">
    <w:p w14:paraId="5467FA64" w14:textId="77777777" w:rsidR="000F245E" w:rsidRDefault="000F24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505228"/>
      <w:docPartObj>
        <w:docPartGallery w:val="Page Numbers (Bottom of Page)"/>
        <w:docPartUnique/>
      </w:docPartObj>
    </w:sdtPr>
    <w:sdtContent>
      <w:p w14:paraId="3344437A" w14:textId="77777777" w:rsidR="006F25D1" w:rsidRDefault="006F25D1">
        <w:pPr>
          <w:pStyle w:val="Piedepgina"/>
          <w:jc w:val="center"/>
        </w:pPr>
        <w:r>
          <w:fldChar w:fldCharType="begin"/>
        </w:r>
        <w:r>
          <w:instrText>PAGE   \* MERGEFORMAT</w:instrText>
        </w:r>
        <w:r>
          <w:fldChar w:fldCharType="separate"/>
        </w:r>
        <w:r w:rsidR="00A70735" w:rsidRPr="00A70735">
          <w:rPr>
            <w:noProof/>
            <w:lang w:val="es-ES"/>
          </w:rPr>
          <w:t>4</w:t>
        </w:r>
        <w:r>
          <w:fldChar w:fldCharType="end"/>
        </w:r>
      </w:p>
    </w:sdtContent>
  </w:sdt>
  <w:p w14:paraId="5CDD67C6" w14:textId="77777777" w:rsidR="006F25D1" w:rsidRDefault="006F25D1">
    <w:pPr>
      <w:ind w:left="7200" w:right="-749"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5D2F9" w14:textId="77777777" w:rsidR="000F245E" w:rsidRDefault="000F245E">
      <w:pPr>
        <w:spacing w:line="240" w:lineRule="auto"/>
      </w:pPr>
      <w:r>
        <w:separator/>
      </w:r>
    </w:p>
  </w:footnote>
  <w:footnote w:type="continuationSeparator" w:id="0">
    <w:p w14:paraId="182948BB" w14:textId="77777777" w:rsidR="000F245E" w:rsidRDefault="000F24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BA3A" w14:textId="77777777" w:rsidR="006F25D1" w:rsidRDefault="006F25D1">
    <w:pPr>
      <w:ind w:left="-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646"/>
    <w:multiLevelType w:val="hybridMultilevel"/>
    <w:tmpl w:val="DB46C924"/>
    <w:lvl w:ilvl="0" w:tplc="05AC0B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2B25B9"/>
    <w:multiLevelType w:val="hybridMultilevel"/>
    <w:tmpl w:val="0A92EC2A"/>
    <w:lvl w:ilvl="0" w:tplc="EEF26E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4941EA"/>
    <w:multiLevelType w:val="hybridMultilevel"/>
    <w:tmpl w:val="E6C0E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62F17"/>
    <w:multiLevelType w:val="hybridMultilevel"/>
    <w:tmpl w:val="5058AAF6"/>
    <w:lvl w:ilvl="0" w:tplc="468A9B9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561E74"/>
    <w:multiLevelType w:val="hybridMultilevel"/>
    <w:tmpl w:val="FA46EF8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48D2667"/>
    <w:multiLevelType w:val="hybridMultilevel"/>
    <w:tmpl w:val="E1ECA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D570A8"/>
    <w:multiLevelType w:val="hybridMultilevel"/>
    <w:tmpl w:val="351C0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E71EEB"/>
    <w:multiLevelType w:val="hybridMultilevel"/>
    <w:tmpl w:val="C5A6E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D81B20"/>
    <w:multiLevelType w:val="hybridMultilevel"/>
    <w:tmpl w:val="954CF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9B4791"/>
    <w:multiLevelType w:val="hybridMultilevel"/>
    <w:tmpl w:val="6E924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D261FF"/>
    <w:multiLevelType w:val="hybridMultilevel"/>
    <w:tmpl w:val="8F2E4B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904B1A"/>
    <w:multiLevelType w:val="hybridMultilevel"/>
    <w:tmpl w:val="CA14D7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84F6D22"/>
    <w:multiLevelType w:val="hybridMultilevel"/>
    <w:tmpl w:val="045EF4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CF36B17"/>
    <w:multiLevelType w:val="hybridMultilevel"/>
    <w:tmpl w:val="787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6EA32CC"/>
    <w:multiLevelType w:val="hybridMultilevel"/>
    <w:tmpl w:val="368AD93E"/>
    <w:lvl w:ilvl="0" w:tplc="BF1AD0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8C45DCC"/>
    <w:multiLevelType w:val="hybridMultilevel"/>
    <w:tmpl w:val="4D901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9447E23"/>
    <w:multiLevelType w:val="hybridMultilevel"/>
    <w:tmpl w:val="302456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FB40433"/>
    <w:multiLevelType w:val="hybridMultilevel"/>
    <w:tmpl w:val="38A45D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0CC71A2"/>
    <w:multiLevelType w:val="hybridMultilevel"/>
    <w:tmpl w:val="4992FD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6DE4CF7"/>
    <w:multiLevelType w:val="hybridMultilevel"/>
    <w:tmpl w:val="C44C3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8D1A88"/>
    <w:multiLevelType w:val="hybridMultilevel"/>
    <w:tmpl w:val="EEBEA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BC1073"/>
    <w:multiLevelType w:val="hybridMultilevel"/>
    <w:tmpl w:val="94FE5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FFF0A2C"/>
    <w:multiLevelType w:val="hybridMultilevel"/>
    <w:tmpl w:val="E72E7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0F012CC"/>
    <w:multiLevelType w:val="hybridMultilevel"/>
    <w:tmpl w:val="787A7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1DD2160"/>
    <w:multiLevelType w:val="hybridMultilevel"/>
    <w:tmpl w:val="44DAB7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237243E"/>
    <w:multiLevelType w:val="hybridMultilevel"/>
    <w:tmpl w:val="16309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294E21"/>
    <w:multiLevelType w:val="hybridMultilevel"/>
    <w:tmpl w:val="2592C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87356C"/>
    <w:multiLevelType w:val="hybridMultilevel"/>
    <w:tmpl w:val="1F08C2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D122BA3"/>
    <w:multiLevelType w:val="hybridMultilevel"/>
    <w:tmpl w:val="47B68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2FD1906"/>
    <w:multiLevelType w:val="hybridMultilevel"/>
    <w:tmpl w:val="42F63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6C075AF"/>
    <w:multiLevelType w:val="hybridMultilevel"/>
    <w:tmpl w:val="6CCC3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96736BA"/>
    <w:multiLevelType w:val="hybridMultilevel"/>
    <w:tmpl w:val="826CD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1E115F"/>
    <w:multiLevelType w:val="hybridMultilevel"/>
    <w:tmpl w:val="58FC2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6C233E"/>
    <w:multiLevelType w:val="hybridMultilevel"/>
    <w:tmpl w:val="5C06D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E960230"/>
    <w:multiLevelType w:val="hybridMultilevel"/>
    <w:tmpl w:val="0A92EC2A"/>
    <w:lvl w:ilvl="0" w:tplc="EEF26E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733BDD"/>
    <w:multiLevelType w:val="hybridMultilevel"/>
    <w:tmpl w:val="B8180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43634444">
    <w:abstractNumId w:val="31"/>
  </w:num>
  <w:num w:numId="2" w16cid:durableId="445319893">
    <w:abstractNumId w:val="25"/>
  </w:num>
  <w:num w:numId="3" w16cid:durableId="363676488">
    <w:abstractNumId w:val="24"/>
  </w:num>
  <w:num w:numId="4" w16cid:durableId="455753491">
    <w:abstractNumId w:val="32"/>
  </w:num>
  <w:num w:numId="5" w16cid:durableId="1557162637">
    <w:abstractNumId w:val="22"/>
  </w:num>
  <w:num w:numId="6" w16cid:durableId="1268738710">
    <w:abstractNumId w:val="18"/>
  </w:num>
  <w:num w:numId="7" w16cid:durableId="1889951725">
    <w:abstractNumId w:val="4"/>
  </w:num>
  <w:num w:numId="8" w16cid:durableId="714348440">
    <w:abstractNumId w:val="6"/>
  </w:num>
  <w:num w:numId="9" w16cid:durableId="1722830294">
    <w:abstractNumId w:val="21"/>
  </w:num>
  <w:num w:numId="10" w16cid:durableId="1109085683">
    <w:abstractNumId w:val="28"/>
  </w:num>
  <w:num w:numId="11" w16cid:durableId="546449136">
    <w:abstractNumId w:val="33"/>
  </w:num>
  <w:num w:numId="12" w16cid:durableId="1569919825">
    <w:abstractNumId w:val="30"/>
  </w:num>
  <w:num w:numId="13" w16cid:durableId="1594046039">
    <w:abstractNumId w:val="5"/>
  </w:num>
  <w:num w:numId="14" w16cid:durableId="1202592554">
    <w:abstractNumId w:val="19"/>
  </w:num>
  <w:num w:numId="15" w16cid:durableId="666905658">
    <w:abstractNumId w:val="15"/>
  </w:num>
  <w:num w:numId="16" w16cid:durableId="537743470">
    <w:abstractNumId w:val="20"/>
  </w:num>
  <w:num w:numId="17" w16cid:durableId="352269590">
    <w:abstractNumId w:val="29"/>
  </w:num>
  <w:num w:numId="18" w16cid:durableId="734821180">
    <w:abstractNumId w:val="10"/>
  </w:num>
  <w:num w:numId="19" w16cid:durableId="1266814449">
    <w:abstractNumId w:val="3"/>
  </w:num>
  <w:num w:numId="20" w16cid:durableId="1390610770">
    <w:abstractNumId w:val="14"/>
  </w:num>
  <w:num w:numId="21" w16cid:durableId="1105996714">
    <w:abstractNumId w:val="7"/>
  </w:num>
  <w:num w:numId="22" w16cid:durableId="1413821101">
    <w:abstractNumId w:val="26"/>
  </w:num>
  <w:num w:numId="23" w16cid:durableId="1101342057">
    <w:abstractNumId w:val="9"/>
  </w:num>
  <w:num w:numId="24" w16cid:durableId="2140344064">
    <w:abstractNumId w:val="2"/>
  </w:num>
  <w:num w:numId="25" w16cid:durableId="702250235">
    <w:abstractNumId w:val="35"/>
  </w:num>
  <w:num w:numId="26" w16cid:durableId="1867329959">
    <w:abstractNumId w:val="8"/>
  </w:num>
  <w:num w:numId="27" w16cid:durableId="616520116">
    <w:abstractNumId w:val="12"/>
  </w:num>
  <w:num w:numId="28" w16cid:durableId="1601066381">
    <w:abstractNumId w:val="23"/>
  </w:num>
  <w:num w:numId="29" w16cid:durableId="522481562">
    <w:abstractNumId w:val="13"/>
  </w:num>
  <w:num w:numId="30" w16cid:durableId="1063256185">
    <w:abstractNumId w:val="0"/>
  </w:num>
  <w:num w:numId="31" w16cid:durableId="1899048157">
    <w:abstractNumId w:val="34"/>
  </w:num>
  <w:num w:numId="32" w16cid:durableId="1908883813">
    <w:abstractNumId w:val="17"/>
  </w:num>
  <w:num w:numId="33" w16cid:durableId="2022050788">
    <w:abstractNumId w:val="16"/>
  </w:num>
  <w:num w:numId="34" w16cid:durableId="1405571577">
    <w:abstractNumId w:val="1"/>
  </w:num>
  <w:num w:numId="35" w16cid:durableId="649986993">
    <w:abstractNumId w:val="11"/>
  </w:num>
  <w:num w:numId="36" w16cid:durableId="12705038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4E2"/>
    <w:rsid w:val="00013A01"/>
    <w:rsid w:val="00015614"/>
    <w:rsid w:val="0004535E"/>
    <w:rsid w:val="00050DF0"/>
    <w:rsid w:val="000809E5"/>
    <w:rsid w:val="000A4D9E"/>
    <w:rsid w:val="000A5772"/>
    <w:rsid w:val="000B741E"/>
    <w:rsid w:val="000C49CF"/>
    <w:rsid w:val="000F245E"/>
    <w:rsid w:val="00107B11"/>
    <w:rsid w:val="001240AE"/>
    <w:rsid w:val="00131DB8"/>
    <w:rsid w:val="00166A45"/>
    <w:rsid w:val="0017776C"/>
    <w:rsid w:val="001B242A"/>
    <w:rsid w:val="001B5AD5"/>
    <w:rsid w:val="001C16CC"/>
    <w:rsid w:val="001F3157"/>
    <w:rsid w:val="002254B6"/>
    <w:rsid w:val="0026111D"/>
    <w:rsid w:val="002622D3"/>
    <w:rsid w:val="00280A95"/>
    <w:rsid w:val="00284A42"/>
    <w:rsid w:val="00286661"/>
    <w:rsid w:val="00290416"/>
    <w:rsid w:val="002A46DA"/>
    <w:rsid w:val="002B4C2C"/>
    <w:rsid w:val="002D7FC0"/>
    <w:rsid w:val="003058A6"/>
    <w:rsid w:val="00307E94"/>
    <w:rsid w:val="00365074"/>
    <w:rsid w:val="00397412"/>
    <w:rsid w:val="003A588A"/>
    <w:rsid w:val="003A6DBD"/>
    <w:rsid w:val="003B1875"/>
    <w:rsid w:val="003C140B"/>
    <w:rsid w:val="003C6372"/>
    <w:rsid w:val="003F38C9"/>
    <w:rsid w:val="003F4B73"/>
    <w:rsid w:val="00424856"/>
    <w:rsid w:val="004346E7"/>
    <w:rsid w:val="00441B7B"/>
    <w:rsid w:val="00453A72"/>
    <w:rsid w:val="00460999"/>
    <w:rsid w:val="00474BCE"/>
    <w:rsid w:val="004A6D5A"/>
    <w:rsid w:val="004D54BC"/>
    <w:rsid w:val="004D6897"/>
    <w:rsid w:val="004E13CB"/>
    <w:rsid w:val="004E7F35"/>
    <w:rsid w:val="004F1000"/>
    <w:rsid w:val="004F1F04"/>
    <w:rsid w:val="00504B1F"/>
    <w:rsid w:val="00517D0B"/>
    <w:rsid w:val="005318DC"/>
    <w:rsid w:val="00534405"/>
    <w:rsid w:val="005546AC"/>
    <w:rsid w:val="00582204"/>
    <w:rsid w:val="0059160E"/>
    <w:rsid w:val="00596B0B"/>
    <w:rsid w:val="005C3F8B"/>
    <w:rsid w:val="005C606E"/>
    <w:rsid w:val="005D0507"/>
    <w:rsid w:val="005E06B3"/>
    <w:rsid w:val="005E2454"/>
    <w:rsid w:val="00602B28"/>
    <w:rsid w:val="006279B7"/>
    <w:rsid w:val="00633D96"/>
    <w:rsid w:val="00660161"/>
    <w:rsid w:val="00666D12"/>
    <w:rsid w:val="00674D74"/>
    <w:rsid w:val="006967A2"/>
    <w:rsid w:val="00696D1D"/>
    <w:rsid w:val="006A06B7"/>
    <w:rsid w:val="006B08BA"/>
    <w:rsid w:val="006D196E"/>
    <w:rsid w:val="006D6A13"/>
    <w:rsid w:val="006E2A44"/>
    <w:rsid w:val="006E44FD"/>
    <w:rsid w:val="006F219B"/>
    <w:rsid w:val="006F25D1"/>
    <w:rsid w:val="00714113"/>
    <w:rsid w:val="00724715"/>
    <w:rsid w:val="00742EF1"/>
    <w:rsid w:val="007444F4"/>
    <w:rsid w:val="0076376B"/>
    <w:rsid w:val="0079470D"/>
    <w:rsid w:val="007A7B97"/>
    <w:rsid w:val="007B691A"/>
    <w:rsid w:val="007D095E"/>
    <w:rsid w:val="007D3947"/>
    <w:rsid w:val="007D5A72"/>
    <w:rsid w:val="007F367C"/>
    <w:rsid w:val="00811F99"/>
    <w:rsid w:val="00823039"/>
    <w:rsid w:val="0085185F"/>
    <w:rsid w:val="008616F6"/>
    <w:rsid w:val="00866DB1"/>
    <w:rsid w:val="008776AF"/>
    <w:rsid w:val="008815E3"/>
    <w:rsid w:val="008A0B19"/>
    <w:rsid w:val="008A1D70"/>
    <w:rsid w:val="008C30EC"/>
    <w:rsid w:val="008C6677"/>
    <w:rsid w:val="008D0026"/>
    <w:rsid w:val="008D16FA"/>
    <w:rsid w:val="008D1C98"/>
    <w:rsid w:val="00956D47"/>
    <w:rsid w:val="009636F0"/>
    <w:rsid w:val="0097422D"/>
    <w:rsid w:val="00986ED8"/>
    <w:rsid w:val="00995DBD"/>
    <w:rsid w:val="009C7B58"/>
    <w:rsid w:val="009D3AAB"/>
    <w:rsid w:val="00A07D72"/>
    <w:rsid w:val="00A558C2"/>
    <w:rsid w:val="00A70735"/>
    <w:rsid w:val="00A961D3"/>
    <w:rsid w:val="00AD0AEF"/>
    <w:rsid w:val="00AD582C"/>
    <w:rsid w:val="00B84C13"/>
    <w:rsid w:val="00BC02AF"/>
    <w:rsid w:val="00BC3FFF"/>
    <w:rsid w:val="00BC6930"/>
    <w:rsid w:val="00C2691F"/>
    <w:rsid w:val="00C4043F"/>
    <w:rsid w:val="00C4379B"/>
    <w:rsid w:val="00C53A6E"/>
    <w:rsid w:val="00C904E2"/>
    <w:rsid w:val="00CB6E4C"/>
    <w:rsid w:val="00CE6FCC"/>
    <w:rsid w:val="00CE6FDC"/>
    <w:rsid w:val="00D036EA"/>
    <w:rsid w:val="00D109A1"/>
    <w:rsid w:val="00D1750A"/>
    <w:rsid w:val="00D60E34"/>
    <w:rsid w:val="00D60F33"/>
    <w:rsid w:val="00D700D5"/>
    <w:rsid w:val="00D711EB"/>
    <w:rsid w:val="00D717C4"/>
    <w:rsid w:val="00D81EF6"/>
    <w:rsid w:val="00D946CD"/>
    <w:rsid w:val="00DA21CD"/>
    <w:rsid w:val="00DA62A9"/>
    <w:rsid w:val="00DB5A7B"/>
    <w:rsid w:val="00DC1B02"/>
    <w:rsid w:val="00DC2591"/>
    <w:rsid w:val="00DE7CBA"/>
    <w:rsid w:val="00DF2F17"/>
    <w:rsid w:val="00E31A8E"/>
    <w:rsid w:val="00E74969"/>
    <w:rsid w:val="00E85DB8"/>
    <w:rsid w:val="00F072BC"/>
    <w:rsid w:val="00F109C5"/>
    <w:rsid w:val="00F15EC8"/>
    <w:rsid w:val="00F23784"/>
    <w:rsid w:val="00F40A80"/>
    <w:rsid w:val="00FD0CD0"/>
    <w:rsid w:val="00FE57A2"/>
    <w:rsid w:val="00FF59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08A91"/>
  <w15:docId w15:val="{258BB76C-F2CD-4517-8612-66D041EC9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4856"/>
  </w:style>
  <w:style w:type="paragraph" w:styleId="Ttulo1">
    <w:name w:val="heading 1"/>
    <w:basedOn w:val="Normal"/>
    <w:next w:val="Normal"/>
    <w:qFormat/>
    <w:rsid w:val="005D0507"/>
    <w:pPr>
      <w:keepNext/>
      <w:keepLines/>
      <w:spacing w:before="400" w:after="120"/>
      <w:outlineLvl w:val="0"/>
    </w:pPr>
    <w:rPr>
      <w:b/>
      <w:sz w:val="24"/>
      <w:szCs w:val="40"/>
    </w:rPr>
  </w:style>
  <w:style w:type="paragraph" w:styleId="Ttulo2">
    <w:name w:val="heading 2"/>
    <w:basedOn w:val="Normal"/>
    <w:next w:val="Normal"/>
    <w:qFormat/>
    <w:rsid w:val="00397412"/>
    <w:pPr>
      <w:keepNext/>
      <w:keepLines/>
      <w:spacing w:before="120" w:after="120" w:line="120" w:lineRule="auto"/>
      <w:jc w:val="center"/>
      <w:outlineLvl w:val="1"/>
    </w:pPr>
    <w:rPr>
      <w:rFonts w:ascii="Palatino Linotype" w:hAnsi="Palatino Linotype"/>
      <w:b/>
      <w:color w:val="FFFFFF" w:themeColor="background1"/>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DC1B0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C1B02"/>
  </w:style>
  <w:style w:type="paragraph" w:styleId="Piedepgina">
    <w:name w:val="footer"/>
    <w:basedOn w:val="Normal"/>
    <w:link w:val="PiedepginaCar"/>
    <w:uiPriority w:val="99"/>
    <w:unhideWhenUsed/>
    <w:rsid w:val="00DC1B0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C1B02"/>
  </w:style>
  <w:style w:type="paragraph" w:styleId="Prrafodelista">
    <w:name w:val="List Paragraph"/>
    <w:basedOn w:val="Normal"/>
    <w:uiPriority w:val="34"/>
    <w:qFormat/>
    <w:rsid w:val="00DC1B02"/>
    <w:pPr>
      <w:ind w:left="720"/>
      <w:contextualSpacing/>
    </w:pPr>
  </w:style>
  <w:style w:type="character" w:styleId="Hipervnculo">
    <w:name w:val="Hyperlink"/>
    <w:basedOn w:val="Fuentedeprrafopredeter"/>
    <w:uiPriority w:val="99"/>
    <w:unhideWhenUsed/>
    <w:rsid w:val="006A06B7"/>
    <w:rPr>
      <w:color w:val="0000FF" w:themeColor="hyperlink"/>
      <w:u w:val="single"/>
    </w:rPr>
  </w:style>
  <w:style w:type="character" w:styleId="Hipervnculovisitado">
    <w:name w:val="FollowedHyperlink"/>
    <w:basedOn w:val="Fuentedeprrafopredeter"/>
    <w:uiPriority w:val="99"/>
    <w:semiHidden/>
    <w:unhideWhenUsed/>
    <w:rsid w:val="006A06B7"/>
    <w:rPr>
      <w:color w:val="800080" w:themeColor="followedHyperlink"/>
      <w:u w:val="single"/>
    </w:rPr>
  </w:style>
  <w:style w:type="table" w:styleId="Tablaconcuadrcula">
    <w:name w:val="Table Grid"/>
    <w:basedOn w:val="Tablanormal"/>
    <w:uiPriority w:val="39"/>
    <w:rsid w:val="00811F9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Normal"/>
    <w:link w:val="TITULO1Car"/>
    <w:qFormat/>
    <w:rsid w:val="00453A72"/>
    <w:pPr>
      <w:shd w:val="clear" w:color="auto" w:fill="4F81BD" w:themeFill="accent1"/>
      <w:jc w:val="center"/>
    </w:pPr>
    <w:rPr>
      <w:rFonts w:ascii="Palatino Linotype" w:eastAsia="Times New Roman" w:hAnsi="Palatino Linotype" w:cs="Times New Roman"/>
      <w:b/>
      <w:color w:val="FFFFFF" w:themeColor="background1"/>
      <w:sz w:val="24"/>
    </w:rPr>
  </w:style>
  <w:style w:type="character" w:styleId="Refdecomentario">
    <w:name w:val="annotation reference"/>
    <w:basedOn w:val="Fuentedeprrafopredeter"/>
    <w:uiPriority w:val="99"/>
    <w:semiHidden/>
    <w:unhideWhenUsed/>
    <w:rsid w:val="003A588A"/>
    <w:rPr>
      <w:sz w:val="16"/>
      <w:szCs w:val="16"/>
    </w:rPr>
  </w:style>
  <w:style w:type="character" w:customStyle="1" w:styleId="TITULO1Car">
    <w:name w:val="TITULO 1 Car"/>
    <w:basedOn w:val="Fuentedeprrafopredeter"/>
    <w:link w:val="TITULO1"/>
    <w:rsid w:val="00453A72"/>
    <w:rPr>
      <w:rFonts w:ascii="Palatino Linotype" w:eastAsia="Times New Roman" w:hAnsi="Palatino Linotype" w:cs="Times New Roman"/>
      <w:b/>
      <w:color w:val="FFFFFF" w:themeColor="background1"/>
      <w:sz w:val="24"/>
      <w:shd w:val="clear" w:color="auto" w:fill="4F81BD" w:themeFill="accent1"/>
    </w:rPr>
  </w:style>
  <w:style w:type="paragraph" w:styleId="Textocomentario">
    <w:name w:val="annotation text"/>
    <w:basedOn w:val="Normal"/>
    <w:link w:val="TextocomentarioCar"/>
    <w:uiPriority w:val="99"/>
    <w:semiHidden/>
    <w:unhideWhenUsed/>
    <w:rsid w:val="003A58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588A"/>
    <w:rPr>
      <w:sz w:val="20"/>
      <w:szCs w:val="20"/>
    </w:rPr>
  </w:style>
  <w:style w:type="paragraph" w:styleId="Asuntodelcomentario">
    <w:name w:val="annotation subject"/>
    <w:basedOn w:val="Textocomentario"/>
    <w:next w:val="Textocomentario"/>
    <w:link w:val="AsuntodelcomentarioCar"/>
    <w:uiPriority w:val="99"/>
    <w:semiHidden/>
    <w:unhideWhenUsed/>
    <w:rsid w:val="003A588A"/>
    <w:rPr>
      <w:b/>
      <w:bCs/>
    </w:rPr>
  </w:style>
  <w:style w:type="character" w:customStyle="1" w:styleId="AsuntodelcomentarioCar">
    <w:name w:val="Asunto del comentario Car"/>
    <w:basedOn w:val="TextocomentarioCar"/>
    <w:link w:val="Asuntodelcomentario"/>
    <w:uiPriority w:val="99"/>
    <w:semiHidden/>
    <w:rsid w:val="003A588A"/>
    <w:rPr>
      <w:b/>
      <w:bCs/>
      <w:sz w:val="20"/>
      <w:szCs w:val="20"/>
    </w:rPr>
  </w:style>
  <w:style w:type="paragraph" w:styleId="Textodeglobo">
    <w:name w:val="Balloon Text"/>
    <w:basedOn w:val="Normal"/>
    <w:link w:val="TextodegloboCar"/>
    <w:uiPriority w:val="99"/>
    <w:semiHidden/>
    <w:unhideWhenUsed/>
    <w:rsid w:val="003A588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88A"/>
    <w:rPr>
      <w:rFonts w:ascii="Segoe UI" w:hAnsi="Segoe UI" w:cs="Segoe UI"/>
      <w:sz w:val="18"/>
      <w:szCs w:val="18"/>
    </w:rPr>
  </w:style>
  <w:style w:type="paragraph" w:styleId="TtuloTDC">
    <w:name w:val="TOC Heading"/>
    <w:basedOn w:val="Ttulo1"/>
    <w:next w:val="Normal"/>
    <w:uiPriority w:val="39"/>
    <w:unhideWhenUsed/>
    <w:qFormat/>
    <w:rsid w:val="005D0507"/>
    <w:pPr>
      <w:spacing w:before="240" w:after="0" w:line="259" w:lineRule="auto"/>
      <w:outlineLvl w:val="9"/>
    </w:pPr>
    <w:rPr>
      <w:rFonts w:asciiTheme="majorHAnsi" w:eastAsiaTheme="majorEastAsia" w:hAnsiTheme="majorHAnsi" w:cstheme="majorBidi"/>
      <w:color w:val="365F91" w:themeColor="accent1" w:themeShade="BF"/>
      <w:sz w:val="32"/>
      <w:szCs w:val="32"/>
      <w:lang w:val="es-ES"/>
    </w:rPr>
  </w:style>
  <w:style w:type="character" w:styleId="Ttulodellibro">
    <w:name w:val="Book Title"/>
    <w:basedOn w:val="Fuentedeprrafopredeter"/>
    <w:uiPriority w:val="33"/>
    <w:qFormat/>
    <w:rsid w:val="005D0507"/>
    <w:rPr>
      <w:b/>
      <w:bCs/>
      <w:i/>
      <w:iCs/>
      <w:spacing w:val="5"/>
    </w:rPr>
  </w:style>
  <w:style w:type="paragraph" w:styleId="TDC1">
    <w:name w:val="toc 1"/>
    <w:basedOn w:val="Normal"/>
    <w:next w:val="Normal"/>
    <w:autoRedefine/>
    <w:uiPriority w:val="39"/>
    <w:unhideWhenUsed/>
    <w:rsid w:val="00397412"/>
    <w:pPr>
      <w:spacing w:after="100"/>
    </w:pPr>
  </w:style>
  <w:style w:type="paragraph" w:styleId="TDC2">
    <w:name w:val="toc 2"/>
    <w:basedOn w:val="Normal"/>
    <w:next w:val="Normal"/>
    <w:autoRedefine/>
    <w:uiPriority w:val="39"/>
    <w:unhideWhenUsed/>
    <w:rsid w:val="0039741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6992">
      <w:bodyDiv w:val="1"/>
      <w:marLeft w:val="0"/>
      <w:marRight w:val="0"/>
      <w:marTop w:val="0"/>
      <w:marBottom w:val="0"/>
      <w:divBdr>
        <w:top w:val="none" w:sz="0" w:space="0" w:color="auto"/>
        <w:left w:val="none" w:sz="0" w:space="0" w:color="auto"/>
        <w:bottom w:val="none" w:sz="0" w:space="0" w:color="auto"/>
        <w:right w:val="none" w:sz="0" w:space="0" w:color="auto"/>
      </w:divBdr>
    </w:div>
    <w:div w:id="75329789">
      <w:bodyDiv w:val="1"/>
      <w:marLeft w:val="0"/>
      <w:marRight w:val="0"/>
      <w:marTop w:val="0"/>
      <w:marBottom w:val="0"/>
      <w:divBdr>
        <w:top w:val="none" w:sz="0" w:space="0" w:color="auto"/>
        <w:left w:val="none" w:sz="0" w:space="0" w:color="auto"/>
        <w:bottom w:val="none" w:sz="0" w:space="0" w:color="auto"/>
        <w:right w:val="none" w:sz="0" w:space="0" w:color="auto"/>
      </w:divBdr>
    </w:div>
    <w:div w:id="572160940">
      <w:bodyDiv w:val="1"/>
      <w:marLeft w:val="0"/>
      <w:marRight w:val="0"/>
      <w:marTop w:val="0"/>
      <w:marBottom w:val="0"/>
      <w:divBdr>
        <w:top w:val="none" w:sz="0" w:space="0" w:color="auto"/>
        <w:left w:val="none" w:sz="0" w:space="0" w:color="auto"/>
        <w:bottom w:val="none" w:sz="0" w:space="0" w:color="auto"/>
        <w:right w:val="none" w:sz="0" w:space="0" w:color="auto"/>
      </w:divBdr>
    </w:div>
    <w:div w:id="900365457">
      <w:bodyDiv w:val="1"/>
      <w:marLeft w:val="0"/>
      <w:marRight w:val="0"/>
      <w:marTop w:val="0"/>
      <w:marBottom w:val="0"/>
      <w:divBdr>
        <w:top w:val="none" w:sz="0" w:space="0" w:color="auto"/>
        <w:left w:val="none" w:sz="0" w:space="0" w:color="auto"/>
        <w:bottom w:val="none" w:sz="0" w:space="0" w:color="auto"/>
        <w:right w:val="none" w:sz="0" w:space="0" w:color="auto"/>
      </w:divBdr>
    </w:div>
    <w:div w:id="1026441290">
      <w:bodyDiv w:val="1"/>
      <w:marLeft w:val="0"/>
      <w:marRight w:val="0"/>
      <w:marTop w:val="0"/>
      <w:marBottom w:val="0"/>
      <w:divBdr>
        <w:top w:val="none" w:sz="0" w:space="0" w:color="auto"/>
        <w:left w:val="none" w:sz="0" w:space="0" w:color="auto"/>
        <w:bottom w:val="none" w:sz="0" w:space="0" w:color="auto"/>
        <w:right w:val="none" w:sz="0" w:space="0" w:color="auto"/>
      </w:divBdr>
    </w:div>
    <w:div w:id="1604266525">
      <w:bodyDiv w:val="1"/>
      <w:marLeft w:val="0"/>
      <w:marRight w:val="0"/>
      <w:marTop w:val="0"/>
      <w:marBottom w:val="0"/>
      <w:divBdr>
        <w:top w:val="none" w:sz="0" w:space="0" w:color="auto"/>
        <w:left w:val="none" w:sz="0" w:space="0" w:color="auto"/>
        <w:bottom w:val="none" w:sz="0" w:space="0" w:color="auto"/>
        <w:right w:val="none" w:sz="0" w:space="0" w:color="auto"/>
      </w:divBdr>
    </w:div>
    <w:div w:id="2141069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dideandalucia.es/normas/ordenes/Orden30mayo2023EducacionSecundariaObligatoria.pdf" TargetMode="External"/><Relationship Id="rId4" Type="http://schemas.openxmlformats.org/officeDocument/2006/relationships/settings" Target="settings.xml"/><Relationship Id="rId9" Type="http://schemas.openxmlformats.org/officeDocument/2006/relationships/hyperlink" Target="https://drive.google.com/file/d/1-aeShXgJFNCak4ZuQ1WXRTOCJgydzS3y/view?usp=share_li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4C249-D3F0-4FE1-8921-FA2FFDAC1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2787</TotalTime>
  <Pages>40</Pages>
  <Words>10186</Words>
  <Characters>56025</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43</cp:revision>
  <cp:lastPrinted>2023-09-20T18:33:00Z</cp:lastPrinted>
  <dcterms:created xsi:type="dcterms:W3CDTF">2023-09-16T08:51:00Z</dcterms:created>
  <dcterms:modified xsi:type="dcterms:W3CDTF">2023-09-30T13:08:00Z</dcterms:modified>
</cp:coreProperties>
</file>